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22737" w14:textId="47960747" w:rsidR="00262B4B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1A21358" w14:textId="4C3FE68B" w:rsidR="00BD2975" w:rsidRDefault="00BD2975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A7C44CD" w14:textId="77777777" w:rsidR="00BD2975" w:rsidRDefault="00BD2975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469FF2A" w14:textId="516ECD44" w:rsidR="008F52E8" w:rsidRDefault="008F52E8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2C58FD5" w14:textId="102BA7F6" w:rsidR="008F52E8" w:rsidRDefault="008F52E8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5D74A14" w14:textId="77777777" w:rsidR="008F52E8" w:rsidRPr="00FF75A6" w:rsidRDefault="008F52E8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0972959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219EFEF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8166AEF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F1114C2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D5650B0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3622D3A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86DFA3D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E25CCC7" w14:textId="77777777" w:rsidR="00262B4B" w:rsidRPr="00FF75A6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B2DC73C" w14:textId="15499778" w:rsidR="00262B4B" w:rsidRDefault="00262B4B" w:rsidP="00262B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344959C" w14:textId="514829D1" w:rsidR="00096F3B" w:rsidRDefault="00096F3B" w:rsidP="00262B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87925D2" w14:textId="4643B7D8" w:rsidR="00F86963" w:rsidRDefault="00F86963" w:rsidP="00262B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EF0B050" w14:textId="77777777" w:rsidR="00F86963" w:rsidRDefault="00F86963" w:rsidP="00262B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6D7D45F" w14:textId="77777777" w:rsidR="00096F3B" w:rsidRPr="00FF75A6" w:rsidRDefault="00096F3B" w:rsidP="00262B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998D2E1" w14:textId="564FB22C" w:rsidR="00262B4B" w:rsidRPr="00F86963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96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8F52E8" w:rsidRPr="00F869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DEA708E" w14:textId="3E0A934C" w:rsidR="00E608F8" w:rsidRPr="00BB7BE3" w:rsidRDefault="00F86963" w:rsidP="00E608F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B7BE3">
        <w:rPr>
          <w:rFonts w:ascii="Times New Roman" w:hAnsi="Times New Roman"/>
          <w:sz w:val="28"/>
          <w:szCs w:val="28"/>
        </w:rPr>
        <w:t>на</w:t>
      </w:r>
      <w:r w:rsidRPr="00BB7BE3">
        <w:rPr>
          <w:rFonts w:ascii="Times New Roman" w:hAnsi="Times New Roman"/>
          <w:sz w:val="28"/>
          <w:szCs w:val="24"/>
        </w:rPr>
        <w:t xml:space="preserve"> </w:t>
      </w:r>
      <w:r w:rsidR="008F52E8" w:rsidRPr="00BB7BE3">
        <w:rPr>
          <w:rFonts w:ascii="Times New Roman" w:hAnsi="Times New Roman"/>
          <w:sz w:val="28"/>
          <w:szCs w:val="24"/>
        </w:rPr>
        <w:t>п</w:t>
      </w:r>
      <w:r w:rsidR="00262B4B" w:rsidRPr="00BB7BE3">
        <w:rPr>
          <w:rFonts w:ascii="Times New Roman" w:hAnsi="Times New Roman"/>
          <w:sz w:val="28"/>
          <w:szCs w:val="24"/>
        </w:rPr>
        <w:t>оставк</w:t>
      </w:r>
      <w:r w:rsidR="008F52E8" w:rsidRPr="00BB7BE3">
        <w:rPr>
          <w:rFonts w:ascii="Times New Roman" w:hAnsi="Times New Roman"/>
          <w:sz w:val="28"/>
          <w:szCs w:val="24"/>
        </w:rPr>
        <w:t>у</w:t>
      </w:r>
      <w:r w:rsidR="00262B4B" w:rsidRPr="00BB7BE3">
        <w:rPr>
          <w:rFonts w:ascii="Times New Roman" w:hAnsi="Times New Roman"/>
          <w:sz w:val="28"/>
          <w:szCs w:val="24"/>
        </w:rPr>
        <w:t xml:space="preserve"> поддонов деревянных </w:t>
      </w:r>
      <w:r w:rsidR="008A5EAA" w:rsidRPr="00BB7BE3">
        <w:rPr>
          <w:rFonts w:ascii="Times New Roman" w:hAnsi="Times New Roman"/>
          <w:sz w:val="28"/>
          <w:szCs w:val="24"/>
        </w:rPr>
        <w:t xml:space="preserve">для </w:t>
      </w:r>
      <w:r w:rsidR="00991AF0" w:rsidRPr="00BB7BE3">
        <w:rPr>
          <w:rFonts w:ascii="Times New Roman" w:hAnsi="Times New Roman"/>
          <w:sz w:val="28"/>
          <w:szCs w:val="24"/>
        </w:rPr>
        <w:t xml:space="preserve">нужд </w:t>
      </w:r>
      <w:r w:rsidR="00E608F8" w:rsidRPr="00BB7BE3">
        <w:rPr>
          <w:rFonts w:ascii="Times New Roman" w:hAnsi="Times New Roman"/>
          <w:sz w:val="28"/>
          <w:szCs w:val="24"/>
        </w:rPr>
        <w:t xml:space="preserve">ОСП МР </w:t>
      </w:r>
    </w:p>
    <w:p w14:paraId="76DEF1D4" w14:textId="5ACBF7B3" w:rsidR="00262B4B" w:rsidRPr="00BB7BE3" w:rsidRDefault="00E608F8" w:rsidP="00E608F8">
      <w:pPr>
        <w:spacing w:after="0"/>
        <w:jc w:val="center"/>
        <w:rPr>
          <w:color w:val="323E4F"/>
          <w:lang w:eastAsia="ru-RU"/>
        </w:rPr>
      </w:pPr>
      <w:r w:rsidRPr="00BB7BE3">
        <w:rPr>
          <w:rFonts w:ascii="Times New Roman" w:hAnsi="Times New Roman"/>
          <w:sz w:val="28"/>
          <w:szCs w:val="24"/>
        </w:rPr>
        <w:t xml:space="preserve">АСЦ им. В.Н. Бугаенко </w:t>
      </w:r>
      <w:r w:rsidR="00991AF0" w:rsidRPr="00BB7BE3">
        <w:rPr>
          <w:rFonts w:ascii="Times New Roman" w:hAnsi="Times New Roman"/>
          <w:sz w:val="28"/>
          <w:szCs w:val="24"/>
        </w:rPr>
        <w:t xml:space="preserve">УФПС </w:t>
      </w:r>
      <w:r w:rsidRPr="00BB7BE3">
        <w:rPr>
          <w:rFonts w:ascii="Times New Roman" w:hAnsi="Times New Roman"/>
          <w:sz w:val="28"/>
          <w:szCs w:val="24"/>
        </w:rPr>
        <w:t>Московской области</w:t>
      </w:r>
      <w:r w:rsidR="00991AF0" w:rsidRPr="00BB7BE3">
        <w:rPr>
          <w:rFonts w:ascii="Times New Roman" w:hAnsi="Times New Roman"/>
          <w:sz w:val="28"/>
          <w:szCs w:val="24"/>
        </w:rPr>
        <w:t xml:space="preserve"> </w:t>
      </w:r>
    </w:p>
    <w:p w14:paraId="61F04807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14:paraId="5A0811AD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29B1196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FE6503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775DC70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F9695F2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F0335E9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938130B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73F804F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A2A4584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B9CBAC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CC73C7B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26820F7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FC554E2" w14:textId="77777777" w:rsidR="00262B4B" w:rsidRPr="00FF75A6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5641F0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82C53E0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79AA15A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22CBF87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9BC82F9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FF957A2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BA3BF22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3E88106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9AA9ED2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19B9762" w14:textId="77777777" w:rsidR="00A872D5" w:rsidRDefault="00A872D5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0B742E" w14:textId="77777777" w:rsidR="00710859" w:rsidRDefault="00710859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774B991" w14:textId="77777777" w:rsidR="00710859" w:rsidRDefault="00710859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3FFB3A2" w14:textId="77777777" w:rsidR="00710859" w:rsidRPr="00FF75A6" w:rsidRDefault="00710859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39B4464" w14:textId="77777777" w:rsidR="00262B4B" w:rsidRDefault="00262B4B" w:rsidP="00262B4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14:paraId="669B7197" w14:textId="4DB58F46" w:rsidR="00F22587" w:rsidRDefault="00262B4B" w:rsidP="0007116C">
      <w:pPr>
        <w:pStyle w:val="ConsPlusNormal"/>
        <w:ind w:firstLine="0"/>
        <w:jc w:val="center"/>
        <w:rPr>
          <w:rFonts w:ascii="Times New Roman" w:hAnsi="Times New Roman"/>
          <w:sz w:val="28"/>
          <w:szCs w:val="24"/>
        </w:rPr>
      </w:pPr>
      <w:r w:rsidRPr="00FF75A6">
        <w:rPr>
          <w:rFonts w:ascii="Times New Roman" w:hAnsi="Times New Roman" w:cs="Times New Roman"/>
          <w:sz w:val="28"/>
          <w:szCs w:val="24"/>
        </w:rPr>
        <w:t>Москва, 20</w:t>
      </w:r>
      <w:r>
        <w:rPr>
          <w:rFonts w:ascii="Times New Roman" w:hAnsi="Times New Roman" w:cs="Times New Roman"/>
          <w:sz w:val="28"/>
          <w:szCs w:val="24"/>
        </w:rPr>
        <w:t>2</w:t>
      </w:r>
      <w:r w:rsidR="00BE542E">
        <w:rPr>
          <w:rFonts w:ascii="Times New Roman" w:hAnsi="Times New Roman" w:cs="Times New Roman"/>
          <w:sz w:val="28"/>
          <w:szCs w:val="24"/>
        </w:rPr>
        <w:t>6</w:t>
      </w:r>
      <w:r w:rsidR="00F22587">
        <w:rPr>
          <w:rFonts w:ascii="Times New Roman" w:hAnsi="Times New Roman" w:cs="Times New Roman"/>
          <w:sz w:val="28"/>
          <w:szCs w:val="24"/>
        </w:rPr>
        <w:br w:type="page"/>
      </w:r>
    </w:p>
    <w:p w14:paraId="74618FB5" w14:textId="77777777" w:rsidR="00262B4B" w:rsidRPr="00BD455F" w:rsidRDefault="00262B4B" w:rsidP="008A5E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lastRenderedPageBreak/>
        <w:t>ПЕРЕЧЕНЬ ПРИНЯТЫХ СОКРАЩЕНИЙ</w:t>
      </w:r>
    </w:p>
    <w:tbl>
      <w:tblPr>
        <w:tblW w:w="95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9"/>
        <w:gridCol w:w="6158"/>
      </w:tblGrid>
      <w:tr w:rsidR="00262B4B" w:rsidRPr="00BD455F" w14:paraId="144D2365" w14:textId="77777777" w:rsidTr="00BD2975">
        <w:tc>
          <w:tcPr>
            <w:tcW w:w="567" w:type="dxa"/>
            <w:vAlign w:val="center"/>
          </w:tcPr>
          <w:p w14:paraId="5DD31B7F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2839" w:type="dxa"/>
            <w:vAlign w:val="center"/>
          </w:tcPr>
          <w:p w14:paraId="06D2C403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Сокращение</w:t>
            </w:r>
          </w:p>
        </w:tc>
        <w:tc>
          <w:tcPr>
            <w:tcW w:w="6158" w:type="dxa"/>
            <w:vAlign w:val="center"/>
          </w:tcPr>
          <w:p w14:paraId="5EB657A4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Расшифровка сокращения</w:t>
            </w:r>
          </w:p>
        </w:tc>
      </w:tr>
      <w:tr w:rsidR="00262B4B" w:rsidRPr="00BD455F" w14:paraId="4EACF7C3" w14:textId="77777777" w:rsidTr="00BD2975">
        <w:tc>
          <w:tcPr>
            <w:tcW w:w="567" w:type="dxa"/>
            <w:vAlign w:val="center"/>
          </w:tcPr>
          <w:p w14:paraId="6E5393FC" w14:textId="776F62A8" w:rsidR="00262B4B" w:rsidRPr="008F52E8" w:rsidRDefault="00262B4B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17611087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Покупатель</w:t>
            </w:r>
          </w:p>
        </w:tc>
        <w:tc>
          <w:tcPr>
            <w:tcW w:w="6158" w:type="dxa"/>
            <w:vAlign w:val="center"/>
          </w:tcPr>
          <w:p w14:paraId="01C3C6C4" w14:textId="79E2215F" w:rsidR="00262B4B" w:rsidRPr="0007116C" w:rsidRDefault="001B517C" w:rsidP="00E608F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1B51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Акционерное общество «Почта России», в лице УФПС </w:t>
            </w:r>
            <w:r w:rsidR="00E608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262B4B" w:rsidRPr="00BD455F" w14:paraId="5D44BE46" w14:textId="77777777" w:rsidTr="00BD2975">
        <w:tc>
          <w:tcPr>
            <w:tcW w:w="567" w:type="dxa"/>
            <w:vAlign w:val="center"/>
          </w:tcPr>
          <w:p w14:paraId="5CA9D446" w14:textId="0728BB66" w:rsidR="00262B4B" w:rsidRPr="008F52E8" w:rsidRDefault="00262B4B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7A416980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Поставщик</w:t>
            </w:r>
          </w:p>
        </w:tc>
        <w:tc>
          <w:tcPr>
            <w:tcW w:w="6158" w:type="dxa"/>
            <w:vAlign w:val="center"/>
          </w:tcPr>
          <w:p w14:paraId="3A795F2B" w14:textId="77777777" w:rsidR="00262B4B" w:rsidRPr="0007116C" w:rsidRDefault="004A20E1" w:rsidP="00BE542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A20E1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Юридическое или физическое лицо, в том числе зарегистрированное в качестве индивидуального предпринимателя</w:t>
            </w:r>
            <w:r w:rsidR="00262B4B"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, которое обязуется поставить Товар в соответствии с заключенным договором</w:t>
            </w:r>
          </w:p>
        </w:tc>
      </w:tr>
      <w:tr w:rsidR="006F003F" w:rsidRPr="00BD455F" w14:paraId="769C9F54" w14:textId="77777777" w:rsidTr="00BD2975">
        <w:tc>
          <w:tcPr>
            <w:tcW w:w="567" w:type="dxa"/>
            <w:vAlign w:val="center"/>
          </w:tcPr>
          <w:p w14:paraId="3144727A" w14:textId="40A9EEFA" w:rsidR="006F003F" w:rsidRPr="008F52E8" w:rsidRDefault="006F003F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29E86D24" w14:textId="77777777" w:rsidR="006F003F" w:rsidRPr="004A20E1" w:rsidRDefault="004A20E1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УФПС</w:t>
            </w:r>
          </w:p>
        </w:tc>
        <w:tc>
          <w:tcPr>
            <w:tcW w:w="6158" w:type="dxa"/>
            <w:vAlign w:val="center"/>
          </w:tcPr>
          <w:p w14:paraId="54AFC81B" w14:textId="77777777" w:rsidR="006F003F" w:rsidRPr="0007116C" w:rsidRDefault="004A20E1" w:rsidP="00BE542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4A20E1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Управление федеральной почтовой связи</w:t>
            </w:r>
          </w:p>
        </w:tc>
      </w:tr>
      <w:tr w:rsidR="003D5D1D" w:rsidRPr="00BD455F" w14:paraId="2AED8554" w14:textId="77777777" w:rsidTr="00BD2975">
        <w:tc>
          <w:tcPr>
            <w:tcW w:w="567" w:type="dxa"/>
            <w:vAlign w:val="center"/>
          </w:tcPr>
          <w:p w14:paraId="4449B7E7" w14:textId="5241CC21" w:rsidR="003D5D1D" w:rsidRPr="008F52E8" w:rsidRDefault="003D5D1D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3071C8E0" w14:textId="77777777" w:rsidR="00BD2975" w:rsidRDefault="00BD2975" w:rsidP="00BD29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ОСП МР АСЦ </w:t>
            </w:r>
          </w:p>
          <w:p w14:paraId="5B20E0D9" w14:textId="26734D86" w:rsidR="003D5D1D" w:rsidRDefault="00BD2975" w:rsidP="00BD29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им. В.Н. Бугаенко </w:t>
            </w:r>
          </w:p>
        </w:tc>
        <w:tc>
          <w:tcPr>
            <w:tcW w:w="6158" w:type="dxa"/>
            <w:vAlign w:val="center"/>
          </w:tcPr>
          <w:p w14:paraId="175ECD0F" w14:textId="418C1A41" w:rsidR="003D5D1D" w:rsidRPr="004A20E1" w:rsidRDefault="00BD2975" w:rsidP="00F8696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BD2975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Обособленное структурное подразделение Московский региональный автоматизированный сортировочный центр имени Валерия Николаевича Бугаенко</w:t>
            </w:r>
          </w:p>
        </w:tc>
      </w:tr>
      <w:tr w:rsidR="00262B4B" w:rsidRPr="00BD455F" w14:paraId="25B2F847" w14:textId="77777777" w:rsidTr="00BD2975">
        <w:tc>
          <w:tcPr>
            <w:tcW w:w="567" w:type="dxa"/>
            <w:vAlign w:val="center"/>
          </w:tcPr>
          <w:p w14:paraId="7520A8ED" w14:textId="4140E9A0" w:rsidR="00262B4B" w:rsidRPr="008F52E8" w:rsidRDefault="00262B4B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00FD7BE5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Товар</w:t>
            </w:r>
          </w:p>
        </w:tc>
        <w:tc>
          <w:tcPr>
            <w:tcW w:w="6158" w:type="dxa"/>
            <w:vAlign w:val="center"/>
          </w:tcPr>
          <w:p w14:paraId="1786B3F8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Поддон деревянный</w:t>
            </w:r>
          </w:p>
        </w:tc>
      </w:tr>
      <w:tr w:rsidR="00262B4B" w:rsidRPr="00BD455F" w14:paraId="76159120" w14:textId="77777777" w:rsidTr="00BD2975">
        <w:tc>
          <w:tcPr>
            <w:tcW w:w="567" w:type="dxa"/>
            <w:vAlign w:val="center"/>
          </w:tcPr>
          <w:p w14:paraId="5DEB9033" w14:textId="724F7E95" w:rsidR="00262B4B" w:rsidRPr="008F52E8" w:rsidRDefault="00262B4B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3107D2E7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ГОСТ</w:t>
            </w:r>
          </w:p>
        </w:tc>
        <w:tc>
          <w:tcPr>
            <w:tcW w:w="6158" w:type="dxa"/>
            <w:vAlign w:val="center"/>
          </w:tcPr>
          <w:p w14:paraId="1432A5F6" w14:textId="77777777" w:rsidR="00262B4B" w:rsidRPr="0007116C" w:rsidRDefault="00262B4B" w:rsidP="00BE542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Госстандарт России</w:t>
            </w:r>
          </w:p>
        </w:tc>
      </w:tr>
      <w:tr w:rsidR="00A360B1" w:rsidRPr="00BD455F" w14:paraId="3AD9AB19" w14:textId="77777777" w:rsidTr="00BD2975">
        <w:tc>
          <w:tcPr>
            <w:tcW w:w="567" w:type="dxa"/>
            <w:vAlign w:val="center"/>
          </w:tcPr>
          <w:p w14:paraId="346D72C2" w14:textId="6EB803B3" w:rsidR="00A360B1" w:rsidRPr="008F52E8" w:rsidRDefault="00A360B1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65D85950" w14:textId="77777777" w:rsidR="00A360B1" w:rsidRPr="0007116C" w:rsidRDefault="00A360B1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Стороны</w:t>
            </w:r>
          </w:p>
        </w:tc>
        <w:tc>
          <w:tcPr>
            <w:tcW w:w="6158" w:type="dxa"/>
            <w:vAlign w:val="center"/>
          </w:tcPr>
          <w:p w14:paraId="37E72DED" w14:textId="77777777" w:rsidR="00A360B1" w:rsidRPr="0007116C" w:rsidRDefault="00A360B1" w:rsidP="00BE542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Покупатель и Поставщик</w:t>
            </w:r>
          </w:p>
        </w:tc>
      </w:tr>
      <w:tr w:rsidR="00587098" w:rsidRPr="00BD455F" w14:paraId="03684C57" w14:textId="77777777" w:rsidTr="00BD2975">
        <w:tc>
          <w:tcPr>
            <w:tcW w:w="567" w:type="dxa"/>
            <w:vAlign w:val="center"/>
          </w:tcPr>
          <w:p w14:paraId="4B85BB4B" w14:textId="2472E7AF" w:rsidR="00587098" w:rsidRPr="008F52E8" w:rsidRDefault="00587098" w:rsidP="00BE542E">
            <w:pPr>
              <w:pStyle w:val="af2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839" w:type="dxa"/>
            <w:vAlign w:val="center"/>
          </w:tcPr>
          <w:p w14:paraId="646F0496" w14:textId="77777777" w:rsidR="00587098" w:rsidRDefault="00587098" w:rsidP="00BE542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УПД</w:t>
            </w:r>
          </w:p>
        </w:tc>
        <w:tc>
          <w:tcPr>
            <w:tcW w:w="6158" w:type="dxa"/>
            <w:vAlign w:val="center"/>
          </w:tcPr>
          <w:p w14:paraId="120FCE41" w14:textId="77777777" w:rsidR="00587098" w:rsidRDefault="00587098" w:rsidP="00BE542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Универсальный передаточный документ</w:t>
            </w:r>
          </w:p>
        </w:tc>
      </w:tr>
    </w:tbl>
    <w:p w14:paraId="534545F9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4"/>
          <w:szCs w:val="24"/>
          <w:lang w:eastAsia="ar-SA"/>
        </w:rPr>
      </w:pPr>
    </w:p>
    <w:p w14:paraId="7193853E" w14:textId="7BCBB5D1" w:rsidR="00262B4B" w:rsidRPr="008F52E8" w:rsidRDefault="00262B4B" w:rsidP="00E608F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40" w:lineRule="auto"/>
        <w:ind w:left="0"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  <w:r w:rsidRPr="008F52E8">
        <w:rPr>
          <w:rFonts w:ascii="Times New Roman" w:eastAsia="Arial" w:hAnsi="Times New Roman"/>
          <w:b/>
          <w:sz w:val="28"/>
          <w:szCs w:val="28"/>
          <w:lang w:eastAsia="ar-SA"/>
        </w:rPr>
        <w:t>ОБЩИЕ СВЕДЕНИЯ О ТОВАРЕ</w:t>
      </w:r>
    </w:p>
    <w:p w14:paraId="436B7D4E" w14:textId="0D909930" w:rsidR="005A61EC" w:rsidRDefault="005A61EC" w:rsidP="003B732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A61EC">
        <w:rPr>
          <w:rFonts w:ascii="Times New Roman" w:eastAsia="Arial" w:hAnsi="Times New Roman"/>
          <w:sz w:val="28"/>
          <w:szCs w:val="28"/>
          <w:lang w:eastAsia="ar-SA"/>
        </w:rPr>
        <w:t xml:space="preserve">Поставка поддонов деревянных </w:t>
      </w:r>
      <w:r w:rsidR="002B1C39">
        <w:rPr>
          <w:rFonts w:ascii="Times New Roman" w:eastAsia="Arial" w:hAnsi="Times New Roman"/>
          <w:sz w:val="28"/>
          <w:szCs w:val="28"/>
          <w:lang w:eastAsia="ar-SA"/>
        </w:rPr>
        <w:t xml:space="preserve">для нужд </w:t>
      </w:r>
      <w:r w:rsidR="00E608F8">
        <w:rPr>
          <w:rFonts w:ascii="Times New Roman" w:eastAsia="Arial" w:hAnsi="Times New Roman"/>
          <w:sz w:val="28"/>
          <w:szCs w:val="28"/>
          <w:lang w:eastAsia="ar-SA"/>
        </w:rPr>
        <w:t xml:space="preserve">ОСП МР АСЦ </w:t>
      </w:r>
      <w:r w:rsidR="00E608F8">
        <w:rPr>
          <w:rFonts w:ascii="Times New Roman" w:eastAsia="Arial" w:hAnsi="Times New Roman"/>
          <w:sz w:val="28"/>
          <w:szCs w:val="28"/>
          <w:lang w:eastAsia="ar-SA"/>
        </w:rPr>
        <w:br/>
        <w:t xml:space="preserve">им. В.Н. Бугаенко </w:t>
      </w:r>
      <w:r w:rsidR="002B1C39">
        <w:rPr>
          <w:rFonts w:ascii="Times New Roman" w:eastAsia="Arial" w:hAnsi="Times New Roman"/>
          <w:sz w:val="28"/>
          <w:szCs w:val="28"/>
          <w:lang w:eastAsia="ar-SA"/>
        </w:rPr>
        <w:t xml:space="preserve">УФПС </w:t>
      </w:r>
      <w:r w:rsidR="00E608F8">
        <w:rPr>
          <w:rFonts w:ascii="Times New Roman" w:eastAsia="Arial" w:hAnsi="Times New Roman"/>
          <w:sz w:val="28"/>
          <w:szCs w:val="28"/>
          <w:lang w:eastAsia="ar-SA"/>
        </w:rPr>
        <w:t>Московской области</w:t>
      </w:r>
      <w:r w:rsidR="002B1C39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14:paraId="0DB2F4D4" w14:textId="29BA1D9D" w:rsidR="005A61EC" w:rsidRDefault="00F527FB" w:rsidP="00E608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F527FB">
        <w:rPr>
          <w:rFonts w:ascii="Times New Roman" w:eastAsia="Arial" w:hAnsi="Times New Roman"/>
          <w:sz w:val="28"/>
          <w:szCs w:val="28"/>
          <w:lang w:eastAsia="ar-SA"/>
        </w:rPr>
        <w:t xml:space="preserve">Целью поставки Товара является обеспечение </w:t>
      </w:r>
      <w:r w:rsidR="00E608F8" w:rsidRPr="00E608F8">
        <w:rPr>
          <w:rFonts w:ascii="Times New Roman" w:eastAsia="Arial" w:hAnsi="Times New Roman"/>
          <w:sz w:val="28"/>
          <w:szCs w:val="28"/>
          <w:lang w:eastAsia="ar-SA"/>
        </w:rPr>
        <w:t xml:space="preserve">ОСП МР АСЦ </w:t>
      </w:r>
      <w:r w:rsidR="00E608F8">
        <w:rPr>
          <w:rFonts w:ascii="Times New Roman" w:eastAsia="Arial" w:hAnsi="Times New Roman"/>
          <w:sz w:val="28"/>
          <w:szCs w:val="28"/>
          <w:lang w:eastAsia="ar-SA"/>
        </w:rPr>
        <w:br/>
      </w:r>
      <w:r w:rsidR="00E608F8" w:rsidRPr="00E608F8">
        <w:rPr>
          <w:rFonts w:ascii="Times New Roman" w:eastAsia="Arial" w:hAnsi="Times New Roman"/>
          <w:sz w:val="28"/>
          <w:szCs w:val="28"/>
          <w:lang w:eastAsia="ar-SA"/>
        </w:rPr>
        <w:t xml:space="preserve">им. В.Н. Бугаенко УФПС Московской области </w:t>
      </w:r>
      <w:r w:rsidRPr="00F527FB">
        <w:rPr>
          <w:rFonts w:ascii="Times New Roman" w:eastAsia="Arial" w:hAnsi="Times New Roman"/>
          <w:sz w:val="28"/>
          <w:szCs w:val="28"/>
          <w:lang w:eastAsia="ar-SA"/>
        </w:rPr>
        <w:t xml:space="preserve">деревянными поддонами для </w:t>
      </w:r>
      <w:proofErr w:type="spellStart"/>
      <w:r w:rsidRPr="00F527FB">
        <w:rPr>
          <w:rFonts w:ascii="Times New Roman" w:eastAsia="Arial" w:hAnsi="Times New Roman"/>
          <w:sz w:val="28"/>
          <w:szCs w:val="28"/>
          <w:lang w:eastAsia="ar-SA"/>
        </w:rPr>
        <w:t>штабелирования</w:t>
      </w:r>
      <w:proofErr w:type="spellEnd"/>
      <w:r w:rsidRPr="00F527FB">
        <w:rPr>
          <w:rFonts w:ascii="Times New Roman" w:eastAsia="Arial" w:hAnsi="Times New Roman"/>
          <w:sz w:val="28"/>
          <w:szCs w:val="28"/>
          <w:lang w:eastAsia="ar-SA"/>
        </w:rPr>
        <w:t xml:space="preserve"> почтовых отправлений, </w:t>
      </w:r>
      <w:r w:rsidR="00276BBD">
        <w:rPr>
          <w:rFonts w:ascii="Times New Roman" w:eastAsia="Arial" w:hAnsi="Times New Roman"/>
          <w:sz w:val="28"/>
          <w:szCs w:val="28"/>
          <w:lang w:eastAsia="ar-SA"/>
        </w:rPr>
        <w:t>что обеспечит</w:t>
      </w:r>
      <w:r w:rsidRPr="00F527FB">
        <w:rPr>
          <w:rFonts w:ascii="Times New Roman" w:eastAsia="Arial" w:hAnsi="Times New Roman"/>
          <w:sz w:val="28"/>
          <w:szCs w:val="28"/>
          <w:lang w:eastAsia="ar-SA"/>
        </w:rPr>
        <w:t xml:space="preserve"> бесперебойную и качественную работу </w:t>
      </w:r>
      <w:r w:rsidR="00276BBD">
        <w:rPr>
          <w:rFonts w:ascii="Times New Roman" w:eastAsia="Arial" w:hAnsi="Times New Roman"/>
          <w:sz w:val="28"/>
          <w:szCs w:val="28"/>
          <w:lang w:eastAsia="ar-SA"/>
        </w:rPr>
        <w:t>Покупателя</w:t>
      </w:r>
      <w:r w:rsidR="005A61EC" w:rsidRPr="005A61EC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</w:p>
    <w:p w14:paraId="2567142D" w14:textId="77777777" w:rsidR="00262B4B" w:rsidRPr="00BD455F" w:rsidRDefault="00262B4B" w:rsidP="00E608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ОБЩИЕ ТРЕБОВАНИЯ К ТОВАРУ</w:t>
      </w:r>
    </w:p>
    <w:p w14:paraId="3B4D07F1" w14:textId="57B2C838" w:rsidR="00262B4B" w:rsidRDefault="00262B4B" w:rsidP="00262B4B">
      <w:pPr>
        <w:widowControl w:val="0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Требования к товару</w:t>
      </w:r>
    </w:p>
    <w:p w14:paraId="26FB8DC5" w14:textId="05F7A520" w:rsidR="00C41D20" w:rsidRPr="00C41D20" w:rsidRDefault="007E0A50" w:rsidP="00C41D20">
      <w:pPr>
        <w:widowControl w:val="0"/>
        <w:suppressAutoHyphens/>
        <w:autoSpaceDE w:val="0"/>
        <w:spacing w:after="0" w:line="240" w:lineRule="atLeast"/>
        <w:ind w:firstLine="709"/>
        <w:contextualSpacing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C41D20">
        <w:rPr>
          <w:rFonts w:ascii="Times New Roman" w:eastAsia="Arial" w:hAnsi="Times New Roman"/>
          <w:sz w:val="28"/>
          <w:szCs w:val="28"/>
          <w:lang w:eastAsia="ar-SA"/>
        </w:rPr>
        <w:t xml:space="preserve">Поставляемый Товар должен быть </w:t>
      </w:r>
      <w:r w:rsidR="00C41D20" w:rsidRPr="00C41D20">
        <w:rPr>
          <w:rFonts w:ascii="Times New Roman" w:eastAsia="Arial" w:hAnsi="Times New Roman"/>
          <w:sz w:val="28"/>
          <w:szCs w:val="28"/>
          <w:lang w:eastAsia="ar-SA"/>
        </w:rPr>
        <w:t>свободным от прав третьих лиц, деревянные поддоны</w:t>
      </w:r>
      <w:r w:rsidR="00C41D2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="00C41D20" w:rsidRPr="00C41D20">
        <w:rPr>
          <w:rFonts w:ascii="Times New Roman" w:eastAsia="Arial" w:hAnsi="Times New Roman"/>
          <w:sz w:val="28"/>
          <w:szCs w:val="28"/>
          <w:lang w:eastAsia="ar-SA"/>
        </w:rPr>
        <w:t xml:space="preserve"> бывшие в употреблении не более пяти оборотов, прошедшие предпродажную подготовку с заменой износившихся элементов (деталей), а также пропитанные антисептическим составов для защиты от негативного влияни</w:t>
      </w:r>
      <w:r w:rsidR="000C1591">
        <w:rPr>
          <w:rFonts w:ascii="Times New Roman" w:eastAsia="Arial" w:hAnsi="Times New Roman"/>
          <w:sz w:val="28"/>
          <w:szCs w:val="28"/>
          <w:lang w:eastAsia="ar-SA"/>
        </w:rPr>
        <w:t>я окружающей среды и насекомых.</w:t>
      </w:r>
    </w:p>
    <w:p w14:paraId="0A97AED3" w14:textId="77777777" w:rsidR="00C91CBD" w:rsidRPr="00BD455F" w:rsidRDefault="00C91CBD" w:rsidP="00C41D20">
      <w:pPr>
        <w:widowControl w:val="0"/>
        <w:suppressAutoHyphens/>
        <w:autoSpaceDE w:val="0"/>
        <w:spacing w:after="0" w:line="240" w:lineRule="atLeast"/>
        <w:ind w:firstLine="709"/>
        <w:contextualSpacing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Поддоны </w:t>
      </w:r>
      <w:r w:rsidR="006127F8">
        <w:rPr>
          <w:rFonts w:ascii="Times New Roman" w:eastAsia="Arial" w:hAnsi="Times New Roman"/>
          <w:sz w:val="28"/>
          <w:szCs w:val="28"/>
          <w:lang w:eastAsia="ar-SA"/>
        </w:rPr>
        <w:t xml:space="preserve">должны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соответств</w:t>
      </w:r>
      <w:r w:rsidR="006127F8">
        <w:rPr>
          <w:rFonts w:ascii="Times New Roman" w:eastAsia="Arial" w:hAnsi="Times New Roman"/>
          <w:sz w:val="28"/>
          <w:szCs w:val="28"/>
          <w:lang w:eastAsia="ar-SA"/>
        </w:rPr>
        <w:t>овать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требованиям ГОСТ 33757-2016 «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Межгосударственный стандарт.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Поддоны плоские деревянные. Технические условия» по технической и/или технологической документации, рабочим чертежам на поддоны для конкретных видов продукции.</w:t>
      </w:r>
    </w:p>
    <w:p w14:paraId="781A7FCF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lastRenderedPageBreak/>
        <w:t>Конструкция поддонов должна обеспечивать надежность и удобство в эксплуатации</w:t>
      </w:r>
      <w:r w:rsidR="00276BBD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="00276BBD"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сохранность груза при </w:t>
      </w:r>
      <w:proofErr w:type="spellStart"/>
      <w:r w:rsidRPr="00BD455F">
        <w:rPr>
          <w:rFonts w:ascii="Times New Roman" w:eastAsia="Arial" w:hAnsi="Times New Roman"/>
          <w:sz w:val="28"/>
          <w:szCs w:val="28"/>
          <w:lang w:eastAsia="ar-SA"/>
        </w:rPr>
        <w:t>штабелировании</w:t>
      </w:r>
      <w:proofErr w:type="spellEnd"/>
      <w:r w:rsidRPr="00BD455F">
        <w:rPr>
          <w:rFonts w:ascii="Times New Roman" w:eastAsia="Arial" w:hAnsi="Times New Roman"/>
          <w:sz w:val="28"/>
          <w:szCs w:val="28"/>
          <w:lang w:eastAsia="ar-SA"/>
        </w:rPr>
        <w:t>, загрузке и выгрузке</w:t>
      </w:r>
      <w:r w:rsidR="00276BBD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="00276BBD"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возможность выполнения и безопасность погрузочно-разгрузочных работ с применением вилочных погрузчиков или других транспортных средств (иного оборудования).</w:t>
      </w:r>
    </w:p>
    <w:p w14:paraId="2BA61A04" w14:textId="77777777" w:rsidR="0006780E" w:rsidRDefault="0006780E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8"/>
          <w:szCs w:val="28"/>
          <w:lang w:eastAsia="ar-SA"/>
        </w:rPr>
      </w:pPr>
    </w:p>
    <w:p w14:paraId="1E40E1FF" w14:textId="77777777" w:rsidR="00262B4B" w:rsidRPr="00710859" w:rsidRDefault="00262B4B" w:rsidP="00262B4B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 w:cs="Arial"/>
          <w:b/>
          <w:sz w:val="28"/>
          <w:szCs w:val="28"/>
          <w:lang w:eastAsia="ar-SA"/>
        </w:rPr>
        <w:t xml:space="preserve"> </w:t>
      </w:r>
      <w:r w:rsidRPr="00710859">
        <w:rPr>
          <w:rFonts w:ascii="Times New Roman" w:eastAsia="Arial" w:hAnsi="Times New Roman" w:cs="Arial"/>
          <w:b/>
          <w:sz w:val="28"/>
          <w:szCs w:val="28"/>
          <w:lang w:eastAsia="ar-SA"/>
        </w:rPr>
        <w:t>Спецификация поставляемого товара</w:t>
      </w:r>
    </w:p>
    <w:tbl>
      <w:tblPr>
        <w:tblpPr w:leftFromText="180" w:rightFromText="180" w:vertAnchor="text" w:horzAnchor="margin" w:tblpY="19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402"/>
        <w:gridCol w:w="3119"/>
        <w:gridCol w:w="2268"/>
      </w:tblGrid>
      <w:tr w:rsidR="008F52E8" w:rsidRPr="00BD455F" w14:paraId="7A39CF8D" w14:textId="450A9EF1" w:rsidTr="008F52E8">
        <w:tc>
          <w:tcPr>
            <w:tcW w:w="562" w:type="dxa"/>
            <w:vAlign w:val="center"/>
          </w:tcPr>
          <w:p w14:paraId="3A2AC59C" w14:textId="77777777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2" w:type="dxa"/>
            <w:vAlign w:val="center"/>
          </w:tcPr>
          <w:p w14:paraId="15EBC093" w14:textId="77777777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Наименование товара</w:t>
            </w:r>
          </w:p>
        </w:tc>
        <w:tc>
          <w:tcPr>
            <w:tcW w:w="3119" w:type="dxa"/>
            <w:vAlign w:val="center"/>
          </w:tcPr>
          <w:p w14:paraId="10478526" w14:textId="77777777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14:paraId="22CBA9B2" w14:textId="77777777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Количество</w:t>
            </w:r>
          </w:p>
        </w:tc>
      </w:tr>
      <w:tr w:rsidR="008F52E8" w:rsidRPr="00BD455F" w14:paraId="66E88B87" w14:textId="2BB457B9" w:rsidTr="008F52E8">
        <w:tc>
          <w:tcPr>
            <w:tcW w:w="562" w:type="dxa"/>
            <w:vAlign w:val="center"/>
          </w:tcPr>
          <w:p w14:paraId="16DC55C7" w14:textId="77777777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1DD36905" w14:textId="77777777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Поддон деревянный П4</w:t>
            </w: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 </w:t>
            </w:r>
            <w:r w:rsidRPr="00E05C9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(</w:t>
            </w:r>
            <w:proofErr w:type="spellStart"/>
            <w:r w:rsidRPr="00E05C9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Однонастильный</w:t>
            </w:r>
            <w:proofErr w:type="spellEnd"/>
            <w:r w:rsidRPr="00E05C9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E05C9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четырехзаходный</w:t>
            </w:r>
            <w:proofErr w:type="spellEnd"/>
            <w:r w:rsidRPr="00E05C9E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3119" w:type="dxa"/>
            <w:vAlign w:val="center"/>
          </w:tcPr>
          <w:p w14:paraId="5270A15C" w14:textId="334E7F73" w:rsidR="008F52E8" w:rsidRPr="0007116C" w:rsidRDefault="008F52E8" w:rsidP="00B5696F">
            <w:pPr>
              <w:widowControl w:val="0"/>
              <w:suppressAutoHyphens/>
              <w:autoSpaceDE w:val="0"/>
              <w:spacing w:after="0" w:line="240" w:lineRule="auto"/>
              <w:ind w:firstLine="1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ш</w:t>
            </w:r>
            <w:r w:rsidRPr="0007116C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т.</w:t>
            </w:r>
          </w:p>
        </w:tc>
        <w:tc>
          <w:tcPr>
            <w:tcW w:w="2268" w:type="dxa"/>
            <w:vAlign w:val="center"/>
          </w:tcPr>
          <w:p w14:paraId="45EB1745" w14:textId="097F1FF8" w:rsidR="008F52E8" w:rsidRPr="0007116C" w:rsidRDefault="00176B68" w:rsidP="00176B6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3</w:t>
            </w:r>
            <w:r w:rsidR="008F52E8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 xml:space="preserve">0 </w:t>
            </w:r>
            <w:r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0</w:t>
            </w:r>
            <w:r w:rsidR="008F52E8">
              <w:rPr>
                <w:rFonts w:ascii="Times New Roman" w:eastAsia="Arial" w:hAnsi="Times New Roman"/>
                <w:sz w:val="28"/>
                <w:szCs w:val="28"/>
                <w:lang w:eastAsia="ar-SA"/>
              </w:rPr>
              <w:t>00</w:t>
            </w:r>
          </w:p>
        </w:tc>
      </w:tr>
    </w:tbl>
    <w:p w14:paraId="023DB59B" w14:textId="77777777" w:rsidR="00262B4B" w:rsidRDefault="00262B4B" w:rsidP="00262B4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</w:p>
    <w:p w14:paraId="25BFA61F" w14:textId="77777777" w:rsidR="00262B4B" w:rsidRPr="00AD6CA7" w:rsidRDefault="00262B4B" w:rsidP="00E608F8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Arial" w:hAnsi="Times New Roman" w:cs="Arial"/>
          <w:b/>
          <w:sz w:val="28"/>
          <w:szCs w:val="28"/>
          <w:lang w:eastAsia="ar-SA"/>
        </w:rPr>
      </w:pPr>
      <w:r w:rsidRPr="00AD6CA7">
        <w:rPr>
          <w:rFonts w:ascii="Times New Roman" w:eastAsia="Arial" w:hAnsi="Times New Roman" w:cs="Arial"/>
          <w:b/>
          <w:sz w:val="28"/>
          <w:szCs w:val="28"/>
          <w:lang w:eastAsia="ar-SA"/>
        </w:rPr>
        <w:t>Основные характеристики товара</w:t>
      </w:r>
    </w:p>
    <w:p w14:paraId="0287048E" w14:textId="77777777" w:rsidR="00262B4B" w:rsidRPr="00AC7906" w:rsidRDefault="00262B4B" w:rsidP="00F527F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CD28A1">
        <w:rPr>
          <w:rFonts w:ascii="Times New Roman" w:eastAsia="Arial" w:hAnsi="Times New Roman" w:cs="Arial"/>
          <w:sz w:val="28"/>
          <w:szCs w:val="28"/>
          <w:lang w:eastAsia="ar-SA"/>
        </w:rPr>
        <w:t>Основные технические характеристики товара указаны в приложении №1 к Техническому заданию.</w:t>
      </w:r>
    </w:p>
    <w:p w14:paraId="10C66D91" w14:textId="77777777" w:rsidR="00262B4B" w:rsidRDefault="00E80B4E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E80B4E">
        <w:rPr>
          <w:rFonts w:ascii="Times New Roman" w:eastAsia="Arial" w:hAnsi="Times New Roman" w:cs="Arial"/>
          <w:sz w:val="28"/>
          <w:szCs w:val="28"/>
          <w:lang w:eastAsia="ar-SA"/>
        </w:rPr>
        <w:t>Деревянные детали поддонов должны изготавливаться из пиломатериалов не ниже 2</w:t>
      </w:r>
      <w:r w:rsidR="00276BBD">
        <w:rPr>
          <w:rFonts w:ascii="Times New Roman" w:eastAsia="Arial" w:hAnsi="Times New Roman" w:cs="Arial"/>
          <w:sz w:val="28"/>
          <w:szCs w:val="28"/>
          <w:lang w:eastAsia="ar-SA"/>
        </w:rPr>
        <w:t xml:space="preserve"> (второго)</w:t>
      </w:r>
      <w:r w:rsidRPr="00E80B4E">
        <w:rPr>
          <w:rFonts w:ascii="Times New Roman" w:eastAsia="Arial" w:hAnsi="Times New Roman" w:cs="Arial"/>
          <w:sz w:val="28"/>
          <w:szCs w:val="28"/>
          <w:lang w:eastAsia="ar-SA"/>
        </w:rPr>
        <w:t xml:space="preserve"> сорта хвойных пород </w:t>
      </w:r>
      <w:r w:rsidR="00276BBD">
        <w:rPr>
          <w:rFonts w:ascii="Times New Roman" w:eastAsia="Arial" w:hAnsi="Times New Roman" w:cs="Arial"/>
          <w:sz w:val="28"/>
          <w:szCs w:val="28"/>
          <w:lang w:eastAsia="ar-SA"/>
        </w:rPr>
        <w:t>в соответствии</w:t>
      </w:r>
      <w:r w:rsidR="00276BBD" w:rsidRPr="00E80B4E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E80B4E">
        <w:rPr>
          <w:rFonts w:ascii="Times New Roman" w:eastAsia="Arial" w:hAnsi="Times New Roman" w:cs="Arial"/>
          <w:sz w:val="28"/>
          <w:szCs w:val="28"/>
          <w:lang w:eastAsia="ar-SA"/>
        </w:rPr>
        <w:t xml:space="preserve">ГОСТ 8486-86 «Пиломатериалы хвойных пород. Технические условия» и лиственных пород </w:t>
      </w:r>
      <w:r w:rsidR="00276BBD">
        <w:rPr>
          <w:rFonts w:ascii="Times New Roman" w:eastAsia="Arial" w:hAnsi="Times New Roman" w:cs="Arial"/>
          <w:sz w:val="28"/>
          <w:szCs w:val="28"/>
          <w:lang w:eastAsia="ar-SA"/>
        </w:rPr>
        <w:t>в соответствии</w:t>
      </w:r>
      <w:r w:rsidR="00276BBD" w:rsidRPr="00E80B4E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  <w:r w:rsidRPr="00E80B4E">
        <w:rPr>
          <w:rFonts w:ascii="Times New Roman" w:eastAsia="Arial" w:hAnsi="Times New Roman" w:cs="Arial"/>
          <w:sz w:val="28"/>
          <w:szCs w:val="28"/>
          <w:lang w:eastAsia="ar-SA"/>
        </w:rPr>
        <w:t xml:space="preserve">ГОСТ 2695-83 «Пиломатериалы лиственных пород. Технические условия», соответствующих фитосанитарным нормам. </w:t>
      </w:r>
    </w:p>
    <w:p w14:paraId="27660D13" w14:textId="77777777" w:rsidR="00E80B4E" w:rsidRPr="00BD455F" w:rsidRDefault="00E80B4E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14:paraId="111061A1" w14:textId="77777777" w:rsidR="00262B4B" w:rsidRPr="00F22587" w:rsidRDefault="00262B4B" w:rsidP="00E608F8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Arial" w:hAnsi="Times New Roman" w:cs="Arial"/>
          <w:b/>
          <w:sz w:val="28"/>
          <w:szCs w:val="28"/>
          <w:lang w:eastAsia="ar-SA"/>
        </w:rPr>
      </w:pPr>
      <w:r w:rsidRPr="00F22587">
        <w:rPr>
          <w:rFonts w:ascii="Times New Roman" w:eastAsia="Arial" w:hAnsi="Times New Roman" w:cs="Arial"/>
          <w:b/>
          <w:sz w:val="28"/>
          <w:szCs w:val="28"/>
          <w:lang w:eastAsia="ar-SA"/>
        </w:rPr>
        <w:t>Комплектность товара</w:t>
      </w:r>
    </w:p>
    <w:p w14:paraId="78077AEF" w14:textId="0DFE8D22" w:rsidR="00262B4B" w:rsidRDefault="008F52E8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8F52E8">
        <w:rPr>
          <w:rFonts w:ascii="Times New Roman" w:eastAsia="Arial" w:hAnsi="Times New Roman" w:cs="Arial"/>
          <w:sz w:val="28"/>
          <w:szCs w:val="28"/>
          <w:lang w:eastAsia="ar-SA"/>
        </w:rPr>
        <w:t>Поддон должен состоять из верхнего или верхнего и нижнего настилов, поперечных досок, досок основания и шашек.</w:t>
      </w:r>
    </w:p>
    <w:p w14:paraId="797909EB" w14:textId="77777777" w:rsidR="008F52E8" w:rsidRPr="00BD455F" w:rsidRDefault="008F52E8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14:paraId="52042400" w14:textId="4EADD35C" w:rsidR="00262B4B" w:rsidRPr="00766A1E" w:rsidRDefault="008F52E8" w:rsidP="00E608F8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Arial" w:hAnsi="Times New Roman" w:cs="Arial"/>
          <w:b/>
          <w:sz w:val="28"/>
          <w:szCs w:val="28"/>
          <w:lang w:eastAsia="ar-SA"/>
        </w:rPr>
      </w:pPr>
      <w:r w:rsidRPr="008F52E8">
        <w:rPr>
          <w:rFonts w:ascii="Times New Roman" w:eastAsia="Arial" w:hAnsi="Times New Roman" w:cs="Arial"/>
          <w:b/>
          <w:sz w:val="28"/>
          <w:szCs w:val="28"/>
          <w:lang w:eastAsia="ar-SA"/>
        </w:rPr>
        <w:t>Нормативные документы, которые устанавливают требования к товару, к поставке товара</w:t>
      </w:r>
      <w:r w:rsidR="00262B4B" w:rsidRPr="00F22587">
        <w:rPr>
          <w:rFonts w:ascii="Times New Roman" w:eastAsia="Arial" w:hAnsi="Times New Roman" w:cs="Arial"/>
          <w:b/>
          <w:sz w:val="28"/>
          <w:szCs w:val="28"/>
          <w:lang w:eastAsia="ar-SA"/>
        </w:rPr>
        <w:t>:</w:t>
      </w:r>
    </w:p>
    <w:p w14:paraId="27BC98F3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ГОСТ 33757-2016 «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Межгосударственный стандарт.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Поддоны плоские деревянные. Технические условия»</w:t>
      </w: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;</w:t>
      </w:r>
    </w:p>
    <w:p w14:paraId="09447560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ГОСТ 8486-86 «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Межгосударственный стандарт.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Пиломатериалы хвойных пород. Технические условия»;</w:t>
      </w:r>
    </w:p>
    <w:p w14:paraId="2257A836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</w:pPr>
      <w:r w:rsidRPr="00BD455F">
        <w:rPr>
          <w:rFonts w:ascii="Times New Roman" w:eastAsia="Arial" w:hAnsi="Times New Roman" w:cs="Arial"/>
          <w:sz w:val="28"/>
          <w:szCs w:val="28"/>
          <w:lang w:eastAsia="ar-SA"/>
        </w:rPr>
        <w:t xml:space="preserve">-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ГОСТ 2695-83 «Пиломатериалы лиственных пород. Технические условия»</w:t>
      </w: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;</w:t>
      </w:r>
    </w:p>
    <w:p w14:paraId="17DCEC46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- ГОСТ 14192-96 «</w:t>
      </w:r>
      <w:r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 xml:space="preserve">Межгосударственный стандарт. </w:t>
      </w: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Маркировка грузов».</w:t>
      </w:r>
    </w:p>
    <w:p w14:paraId="1160E5F1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14:paraId="4D61FDFB" w14:textId="77777777" w:rsidR="00262B4B" w:rsidRPr="00F22587" w:rsidRDefault="00262B4B" w:rsidP="00E608F8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Arial" w:hAnsi="Times New Roman" w:cs="Arial"/>
          <w:b/>
          <w:sz w:val="28"/>
          <w:szCs w:val="28"/>
          <w:lang w:eastAsia="ar-SA"/>
        </w:rPr>
      </w:pPr>
      <w:r w:rsidRPr="00F22587">
        <w:rPr>
          <w:rFonts w:ascii="Times New Roman" w:eastAsia="Arial" w:hAnsi="Times New Roman" w:cs="Arial"/>
          <w:b/>
          <w:sz w:val="28"/>
          <w:szCs w:val="28"/>
          <w:lang w:eastAsia="ar-SA"/>
        </w:rPr>
        <w:t>Объем гарантий и гарантийный срок</w:t>
      </w:r>
    </w:p>
    <w:p w14:paraId="56A5F946" w14:textId="77777777" w:rsidR="001E3E10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F7C">
        <w:rPr>
          <w:rFonts w:ascii="Times New Roman" w:eastAsia="Arial" w:hAnsi="Times New Roman"/>
          <w:sz w:val="28"/>
          <w:szCs w:val="28"/>
          <w:lang w:eastAsia="ar-SA"/>
        </w:rPr>
        <w:t xml:space="preserve">Поставщик гарантирует соответствие поддонов требованиям ГОСТ 33757-2016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«Межгосударственный стандарт. Поддоны плоские деревянные. </w:t>
      </w:r>
      <w:r>
        <w:rPr>
          <w:rFonts w:ascii="Times New Roman" w:eastAsia="Arial" w:hAnsi="Times New Roman"/>
          <w:sz w:val="28"/>
          <w:szCs w:val="28"/>
          <w:lang w:eastAsia="ar-SA"/>
        </w:rPr>
        <w:lastRenderedPageBreak/>
        <w:t>Технические условия»</w:t>
      </w:r>
      <w:r w:rsidRPr="00534F7C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</w:p>
    <w:p w14:paraId="3858D2CA" w14:textId="77777777" w:rsidR="00262B4B" w:rsidRPr="00534F7C" w:rsidRDefault="001E3E10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E10">
        <w:rPr>
          <w:rFonts w:ascii="Times New Roman" w:hAnsi="Times New Roman"/>
          <w:sz w:val="28"/>
          <w:szCs w:val="28"/>
        </w:rPr>
        <w:t xml:space="preserve">В случае если при приемке будет обнаружен товар ненадлежащего качества, </w:t>
      </w:r>
      <w:r>
        <w:rPr>
          <w:rFonts w:ascii="Times New Roman" w:hAnsi="Times New Roman"/>
          <w:sz w:val="28"/>
          <w:szCs w:val="28"/>
        </w:rPr>
        <w:t>Покупатель</w:t>
      </w:r>
      <w:r w:rsidRPr="001E3E10">
        <w:rPr>
          <w:rFonts w:ascii="Times New Roman" w:hAnsi="Times New Roman"/>
          <w:sz w:val="28"/>
          <w:szCs w:val="28"/>
        </w:rPr>
        <w:t xml:space="preserve"> вправе отказаться от приемки т</w:t>
      </w:r>
      <w:r w:rsidR="006E0B9B">
        <w:rPr>
          <w:rFonts w:ascii="Times New Roman" w:hAnsi="Times New Roman"/>
          <w:sz w:val="28"/>
          <w:szCs w:val="28"/>
        </w:rPr>
        <w:t>акого товара, известив об этом Поставщика. При этом П</w:t>
      </w:r>
      <w:r w:rsidRPr="001E3E10">
        <w:rPr>
          <w:rFonts w:ascii="Times New Roman" w:hAnsi="Times New Roman"/>
          <w:sz w:val="28"/>
          <w:szCs w:val="28"/>
        </w:rPr>
        <w:t>оставщик обязан заменить некачественный товар на качественный или соответствующий ассортименту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34F7C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>5</w:t>
      </w:r>
      <w:r w:rsidRPr="00534F7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</w:t>
      </w:r>
      <w:r w:rsidRPr="00534F7C">
        <w:rPr>
          <w:rFonts w:ascii="Times New Roman" w:hAnsi="Times New Roman"/>
          <w:sz w:val="28"/>
          <w:szCs w:val="28"/>
        </w:rPr>
        <w:t xml:space="preserve">яти) рабочих дней с даты получения письменного требования от </w:t>
      </w:r>
      <w:r>
        <w:rPr>
          <w:rFonts w:ascii="Times New Roman" w:hAnsi="Times New Roman"/>
          <w:sz w:val="28"/>
          <w:szCs w:val="28"/>
        </w:rPr>
        <w:t>Покупателя</w:t>
      </w:r>
      <w:r w:rsidRPr="00534F7C">
        <w:rPr>
          <w:rFonts w:ascii="Times New Roman" w:hAnsi="Times New Roman"/>
          <w:sz w:val="28"/>
          <w:szCs w:val="28"/>
        </w:rPr>
        <w:t xml:space="preserve"> об устранении недостатков Товара.</w:t>
      </w:r>
    </w:p>
    <w:p w14:paraId="074D6298" w14:textId="1542686B" w:rsidR="00262B4B" w:rsidRPr="00F86963" w:rsidRDefault="00262B4B" w:rsidP="00F869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ТРЕБОВАНИЯ К МАРКИРОВКЕ</w:t>
      </w:r>
    </w:p>
    <w:p w14:paraId="3ECC0722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Транспортная маркировка поддонов - </w:t>
      </w:r>
      <w:r w:rsidR="00276BBD">
        <w:rPr>
          <w:rFonts w:ascii="Times New Roman" w:eastAsia="Arial" w:hAnsi="Times New Roman" w:cs="Arial"/>
          <w:sz w:val="28"/>
          <w:szCs w:val="28"/>
          <w:lang w:eastAsia="ar-SA"/>
        </w:rPr>
        <w:t xml:space="preserve">в соответствии с требованиями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ГОСТ 14192-96 «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Межгосударственный стандарт.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Маркировка грузов»</w:t>
      </w:r>
      <w:r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14:paraId="343A79BF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Маркировку наносят непосредственно на поддоны и/или на ярлыки с указанием:</w:t>
      </w:r>
    </w:p>
    <w:p w14:paraId="425D586C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наименования и назначения поддона;</w:t>
      </w:r>
    </w:p>
    <w:p w14:paraId="1215FE61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наименования страны-изготовителя;</w:t>
      </w:r>
    </w:p>
    <w:p w14:paraId="70CC8C3A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наименования предприятия-изготовителя и его юридического адреса;</w:t>
      </w:r>
    </w:p>
    <w:p w14:paraId="722C87BA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товарного знака (при наличии);</w:t>
      </w:r>
    </w:p>
    <w:p w14:paraId="315FD1BF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типа, размера поддона и его условного обозначения;</w:t>
      </w:r>
    </w:p>
    <w:p w14:paraId="43FE6ADF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массы поддона, в кг;</w:t>
      </w:r>
    </w:p>
    <w:p w14:paraId="1256C8BA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массы брутто, в т;</w:t>
      </w:r>
    </w:p>
    <w:p w14:paraId="265F47A3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даты изготовления;</w:t>
      </w:r>
    </w:p>
    <w:p w14:paraId="304BF74E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- обозначения настоящего стандарта или другой технической документации, по которой изготовлен поддон;</w:t>
      </w:r>
    </w:p>
    <w:p w14:paraId="6D5B42ED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- символа возможности утилизации "Петля </w:t>
      </w:r>
      <w:proofErr w:type="spellStart"/>
      <w:r w:rsidRPr="00BD455F">
        <w:rPr>
          <w:rFonts w:ascii="Times New Roman" w:eastAsia="Arial" w:hAnsi="Times New Roman"/>
          <w:sz w:val="28"/>
          <w:szCs w:val="28"/>
          <w:lang w:eastAsia="ar-SA"/>
        </w:rPr>
        <w:t>Мёбиуса</w:t>
      </w:r>
      <w:proofErr w:type="spellEnd"/>
      <w:r w:rsidRPr="00BD455F">
        <w:rPr>
          <w:rFonts w:ascii="Times New Roman" w:eastAsia="Arial" w:hAnsi="Times New Roman"/>
          <w:sz w:val="28"/>
          <w:szCs w:val="28"/>
          <w:lang w:eastAsia="ar-SA"/>
        </w:rPr>
        <w:t>".</w:t>
      </w:r>
    </w:p>
    <w:p w14:paraId="612364E6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Маркировку наносят на русском языке и/или государственном языке страны - изготовителя поддонов.</w:t>
      </w:r>
    </w:p>
    <w:p w14:paraId="25E2AD7D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По согласованию с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Покупателем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маркировку наносят на другом языке.</w:t>
      </w:r>
    </w:p>
    <w:p w14:paraId="04265766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Маркировка должна быть нанесена на продольных сторонах шашек. Маркировку наносят способом выжигания.</w:t>
      </w:r>
    </w:p>
    <w:p w14:paraId="4DF3A65E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Допускается выполнение тиснением с последующей окраской.</w:t>
      </w:r>
    </w:p>
    <w:p w14:paraId="17423479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Способы, место нанесения и содержание маркировки устанавливают в технической и/или технологической документации на поддоны для конкретных видов продукции с учетом требований и норм, установленных законодательством РФ.</w:t>
      </w:r>
    </w:p>
    <w:p w14:paraId="61E3D501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Маркировка должна быть четкой, стойкой к истиранию и легко читаемой.</w:t>
      </w:r>
    </w:p>
    <w:p w14:paraId="7C6F7967" w14:textId="04989A6D" w:rsidR="00262B4B" w:rsidRPr="00BD455F" w:rsidRDefault="00262B4B" w:rsidP="00262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ТРЕБОВАНИЯ К УПАКОВКЕ</w:t>
      </w:r>
      <w:r w:rsidR="00F469A6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ТОВАРА</w:t>
      </w:r>
    </w:p>
    <w:p w14:paraId="5B914FCA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8"/>
          <w:szCs w:val="28"/>
          <w:lang w:eastAsia="ar-SA"/>
        </w:rPr>
      </w:pPr>
    </w:p>
    <w:p w14:paraId="70AEDD75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Товар должен быть упакован обычным для такого Товара способом, обеспечивающим сохранность Товара при обычных условиях хранения и транспортировки.</w:t>
      </w:r>
    </w:p>
    <w:p w14:paraId="7F72D2FA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Упаковка должна обеспечивать сохранность груза от всякого рода повреждений при транспортировке, погрузке-разгрузке, хранении в складском помещении и должна соответствовать характеру Товара, государственным стандартам, техническим условиям, другим нормативно-техническим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lastRenderedPageBreak/>
        <w:t xml:space="preserve">документам, требованиям изготовителя. </w:t>
      </w:r>
    </w:p>
    <w:p w14:paraId="0B23EEDF" w14:textId="77777777" w:rsidR="00F469A6" w:rsidRPr="00C440ED" w:rsidRDefault="00262B4B" w:rsidP="00F469A6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before="240"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</w:t>
      </w:r>
      <w:r w:rsidR="00F469A6" w:rsidRPr="00C440ED">
        <w:rPr>
          <w:rFonts w:ascii="Times New Roman" w:eastAsia="Times New Roman" w:hAnsi="Times New Roman"/>
          <w:b/>
          <w:sz w:val="28"/>
          <w:szCs w:val="28"/>
          <w:lang w:eastAsia="ru-RU"/>
        </w:rPr>
        <w:t>СРОК, МЕСТО (АДРЕС) И УСЛОВИЯ ПОСТАВКИ ТОВАРА</w:t>
      </w:r>
    </w:p>
    <w:p w14:paraId="1383EF88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8"/>
          <w:szCs w:val="28"/>
          <w:lang w:eastAsia="ar-SA"/>
        </w:rPr>
      </w:pPr>
    </w:p>
    <w:p w14:paraId="4788ED94" w14:textId="0E8F0295" w:rsidR="00262B4B" w:rsidRPr="00BD455F" w:rsidRDefault="00262B4B" w:rsidP="00E608F8">
      <w:pPr>
        <w:widowControl w:val="0"/>
        <w:numPr>
          <w:ilvl w:val="5"/>
          <w:numId w:val="2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Срок и место поставки</w:t>
      </w:r>
      <w:r w:rsidR="00F469A6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товара</w:t>
      </w:r>
    </w:p>
    <w:p w14:paraId="25458B02" w14:textId="1952435F" w:rsidR="00AD6CC2" w:rsidRPr="00BD455F" w:rsidRDefault="00262B4B" w:rsidP="00AD6CC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Поставщик обязуется поставить Товар в течение </w:t>
      </w:r>
      <w:r w:rsidRPr="00E13383">
        <w:rPr>
          <w:rFonts w:ascii="Times New Roman" w:eastAsia="Arial" w:hAnsi="Times New Roman"/>
          <w:sz w:val="28"/>
          <w:szCs w:val="28"/>
          <w:lang w:eastAsia="ar-SA"/>
        </w:rPr>
        <w:t>1</w:t>
      </w:r>
      <w:r w:rsidR="00DF583B">
        <w:rPr>
          <w:rFonts w:ascii="Times New Roman" w:eastAsia="Arial" w:hAnsi="Times New Roman"/>
          <w:sz w:val="28"/>
          <w:szCs w:val="28"/>
          <w:lang w:eastAsia="ar-SA"/>
        </w:rPr>
        <w:t>0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(</w:t>
      </w:r>
      <w:r w:rsidR="00DF583B">
        <w:rPr>
          <w:rFonts w:ascii="Times New Roman" w:eastAsia="Arial" w:hAnsi="Times New Roman"/>
          <w:sz w:val="28"/>
          <w:szCs w:val="28"/>
          <w:lang w:eastAsia="ar-SA"/>
        </w:rPr>
        <w:t>Десяти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) рабочих дней с </w:t>
      </w:r>
      <w:r>
        <w:rPr>
          <w:rFonts w:ascii="Times New Roman" w:eastAsia="Arial" w:hAnsi="Times New Roman"/>
          <w:sz w:val="28"/>
          <w:szCs w:val="28"/>
          <w:lang w:eastAsia="ar-SA"/>
        </w:rPr>
        <w:t>даты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получения Заявки от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Покупателя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B5696F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517C" w:rsidRPr="001B517C">
        <w:rPr>
          <w:rFonts w:ascii="Times New Roman" w:eastAsia="Arial" w:hAnsi="Times New Roman"/>
          <w:sz w:val="28"/>
          <w:szCs w:val="28"/>
          <w:lang w:eastAsia="ar-SA"/>
        </w:rPr>
        <w:t>Заявки направляются Покупател</w:t>
      </w:r>
      <w:r w:rsidR="00587098">
        <w:rPr>
          <w:rFonts w:ascii="Times New Roman" w:eastAsia="Arial" w:hAnsi="Times New Roman"/>
          <w:sz w:val="28"/>
          <w:szCs w:val="28"/>
          <w:lang w:eastAsia="ar-SA"/>
        </w:rPr>
        <w:t>ем</w:t>
      </w:r>
      <w:r w:rsidR="001B517C" w:rsidRPr="001B517C">
        <w:rPr>
          <w:rFonts w:ascii="Times New Roman" w:eastAsia="Arial" w:hAnsi="Times New Roman"/>
          <w:sz w:val="28"/>
          <w:szCs w:val="28"/>
          <w:lang w:eastAsia="ar-SA"/>
        </w:rPr>
        <w:t xml:space="preserve"> по электронной почте, указанной в Договоре, на авторизированный адрес Поставщика.</w:t>
      </w:r>
      <w:r w:rsidR="00AD6CC2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D6CC2" w:rsidRPr="00B5696F">
        <w:rPr>
          <w:rFonts w:ascii="Times New Roman" w:eastAsia="Arial" w:hAnsi="Times New Roman"/>
          <w:sz w:val="28"/>
          <w:szCs w:val="28"/>
          <w:lang w:eastAsia="ar-SA"/>
        </w:rPr>
        <w:t>Заявки в адрес Покупателя будут направляться не реже одного раза в месяц</w:t>
      </w:r>
      <w:r w:rsidR="00AD6CC2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14:paraId="62F0227F" w14:textId="2D02EB34" w:rsidR="00A1738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Товар поставляется </w:t>
      </w:r>
      <w:r w:rsidR="00596C9C">
        <w:rPr>
          <w:rFonts w:ascii="Times New Roman" w:eastAsia="Arial" w:hAnsi="Times New Roman"/>
          <w:sz w:val="28"/>
          <w:szCs w:val="28"/>
          <w:lang w:eastAsia="ar-SA"/>
        </w:rPr>
        <w:t>на склад</w:t>
      </w:r>
      <w:r w:rsidR="001B517C">
        <w:rPr>
          <w:rFonts w:ascii="Times New Roman" w:eastAsia="Arial" w:hAnsi="Times New Roman"/>
          <w:sz w:val="28"/>
          <w:szCs w:val="28"/>
          <w:lang w:eastAsia="ar-SA"/>
        </w:rPr>
        <w:t xml:space="preserve"> Покупателя,</w:t>
      </w:r>
      <w:r w:rsidR="00A1738B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F469A6">
        <w:rPr>
          <w:rFonts w:ascii="Times New Roman" w:eastAsia="Arial" w:hAnsi="Times New Roman"/>
          <w:sz w:val="28"/>
          <w:szCs w:val="28"/>
          <w:lang w:eastAsia="ar-SA"/>
        </w:rPr>
        <w:t>расположенный</w:t>
      </w:r>
      <w:r w:rsidR="00596C9C">
        <w:rPr>
          <w:rFonts w:ascii="Times New Roman" w:eastAsia="Arial" w:hAnsi="Times New Roman"/>
          <w:sz w:val="28"/>
          <w:szCs w:val="28"/>
          <w:lang w:eastAsia="ar-SA"/>
        </w:rPr>
        <w:t xml:space="preserve"> по адрес</w:t>
      </w:r>
      <w:r w:rsidR="00F469A6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A1738B">
        <w:rPr>
          <w:rFonts w:ascii="Times New Roman" w:eastAsia="Arial" w:hAnsi="Times New Roman"/>
          <w:sz w:val="28"/>
          <w:szCs w:val="28"/>
          <w:lang w:eastAsia="ar-SA"/>
        </w:rPr>
        <w:t>:</w:t>
      </w:r>
      <w:r w:rsidR="001B517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14:paraId="0BA2E004" w14:textId="12A75AD4" w:rsidR="00E84106" w:rsidRDefault="00A1738B" w:rsidP="00A1738B">
      <w:pPr>
        <w:spacing w:after="0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A1738B">
        <w:rPr>
          <w:rFonts w:ascii="Times New Roman" w:eastAsia="Arial" w:hAnsi="Times New Roman"/>
          <w:sz w:val="28"/>
          <w:szCs w:val="28"/>
          <w:lang w:eastAsia="ar-SA"/>
        </w:rPr>
        <w:t xml:space="preserve">- </w:t>
      </w:r>
      <w:r w:rsidR="00176B68">
        <w:rPr>
          <w:rFonts w:ascii="Times New Roman" w:eastAsia="Arial" w:hAnsi="Times New Roman"/>
          <w:sz w:val="28"/>
          <w:szCs w:val="28"/>
          <w:lang w:eastAsia="ar-SA"/>
        </w:rPr>
        <w:t>142155</w:t>
      </w:r>
      <w:r w:rsidR="00596C9C" w:rsidRPr="00596C9C">
        <w:rPr>
          <w:rFonts w:ascii="Times New Roman" w:eastAsia="Arial" w:hAnsi="Times New Roman"/>
          <w:sz w:val="28"/>
          <w:szCs w:val="28"/>
          <w:lang w:eastAsia="ar-SA"/>
        </w:rPr>
        <w:t xml:space="preserve">, </w:t>
      </w:r>
      <w:r w:rsidR="00176B68">
        <w:rPr>
          <w:rFonts w:ascii="Times New Roman" w:eastAsia="Arial" w:hAnsi="Times New Roman"/>
          <w:sz w:val="28"/>
          <w:szCs w:val="28"/>
          <w:lang w:eastAsia="ar-SA"/>
        </w:rPr>
        <w:t>Московская область</w:t>
      </w:r>
      <w:r w:rsidR="00596C9C" w:rsidRPr="00596C9C">
        <w:rPr>
          <w:rFonts w:ascii="Times New Roman" w:eastAsia="Arial" w:hAnsi="Times New Roman"/>
          <w:sz w:val="28"/>
          <w:szCs w:val="28"/>
          <w:lang w:eastAsia="ar-SA"/>
        </w:rPr>
        <w:t xml:space="preserve">, </w:t>
      </w:r>
      <w:proofErr w:type="spellStart"/>
      <w:r w:rsidR="00176B68">
        <w:rPr>
          <w:rFonts w:ascii="Times New Roman" w:eastAsia="Arial" w:hAnsi="Times New Roman"/>
          <w:sz w:val="28"/>
          <w:szCs w:val="28"/>
          <w:lang w:eastAsia="ar-SA"/>
        </w:rPr>
        <w:t>г.о</w:t>
      </w:r>
      <w:proofErr w:type="spellEnd"/>
      <w:r w:rsidR="00176B68">
        <w:rPr>
          <w:rFonts w:ascii="Times New Roman" w:eastAsia="Arial" w:hAnsi="Times New Roman"/>
          <w:sz w:val="28"/>
          <w:szCs w:val="28"/>
          <w:lang w:eastAsia="ar-SA"/>
        </w:rPr>
        <w:t xml:space="preserve">. Подольск, </w:t>
      </w:r>
      <w:proofErr w:type="spellStart"/>
      <w:r w:rsidR="00176B68">
        <w:rPr>
          <w:rFonts w:ascii="Times New Roman" w:eastAsia="Arial" w:hAnsi="Times New Roman"/>
          <w:sz w:val="28"/>
          <w:szCs w:val="28"/>
          <w:lang w:eastAsia="ar-SA"/>
        </w:rPr>
        <w:t>мкрн</w:t>
      </w:r>
      <w:proofErr w:type="spellEnd"/>
      <w:r w:rsidR="00176B68">
        <w:rPr>
          <w:rFonts w:ascii="Times New Roman" w:eastAsia="Arial" w:hAnsi="Times New Roman"/>
          <w:sz w:val="28"/>
          <w:szCs w:val="28"/>
          <w:lang w:eastAsia="ar-SA"/>
        </w:rPr>
        <w:t xml:space="preserve">. Львовский, </w:t>
      </w:r>
      <w:r w:rsidR="00176B68">
        <w:rPr>
          <w:rFonts w:ascii="Times New Roman" w:eastAsia="Arial" w:hAnsi="Times New Roman"/>
          <w:sz w:val="28"/>
          <w:szCs w:val="28"/>
          <w:lang w:eastAsia="ar-SA"/>
        </w:rPr>
        <w:br/>
        <w:t>ул. Магистральная, д. 7</w:t>
      </w:r>
      <w:r w:rsidR="00262B4B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</w:p>
    <w:p w14:paraId="0278A943" w14:textId="77777777" w:rsidR="00262B4B" w:rsidRPr="00E83577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E83577">
        <w:rPr>
          <w:rFonts w:ascii="Times New Roman" w:eastAsia="Arial" w:hAnsi="Times New Roman"/>
          <w:sz w:val="28"/>
          <w:szCs w:val="28"/>
          <w:lang w:eastAsia="ar-SA"/>
        </w:rPr>
        <w:t>Доставка осуществляется в рабочие дни с понедельника по четверг с 08:00 до 17:00 часов, в пятницу с 08:00 до 15:45 часов.</w:t>
      </w:r>
    </w:p>
    <w:p w14:paraId="6A021E78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55F">
        <w:rPr>
          <w:rFonts w:ascii="Times New Roman" w:eastAsia="Times New Roman" w:hAnsi="Times New Roman"/>
          <w:bCs/>
          <w:sz w:val="28"/>
          <w:szCs w:val="28"/>
          <w:lang w:eastAsia="ar-SA"/>
        </w:rPr>
        <w:t>Срок действия Договора:</w:t>
      </w:r>
      <w:r w:rsidR="00FF368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 течение 12 (двенадцати) месяцев</w:t>
      </w:r>
      <w:r w:rsidRPr="00BD455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даты</w:t>
      </w:r>
      <w:r w:rsidRPr="00BD455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его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заключения</w:t>
      </w:r>
      <w:r w:rsidRPr="00BD455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Сторонами</w:t>
      </w:r>
      <w:r w:rsidRPr="00BD455F">
        <w:rPr>
          <w:rFonts w:ascii="Times New Roman" w:hAnsi="Times New Roman"/>
          <w:sz w:val="28"/>
          <w:szCs w:val="28"/>
        </w:rPr>
        <w:t>,</w:t>
      </w:r>
      <w:r w:rsidR="00CF2BC4">
        <w:rPr>
          <w:rFonts w:ascii="Times New Roman" w:eastAsia="Times New Roman" w:hAnsi="Times New Roman"/>
          <w:sz w:val="28"/>
          <w:szCs w:val="28"/>
        </w:rPr>
        <w:t xml:space="preserve"> а в части расчетов между С</w:t>
      </w:r>
      <w:r w:rsidRPr="00BD455F">
        <w:rPr>
          <w:rFonts w:ascii="Times New Roman" w:eastAsia="Times New Roman" w:hAnsi="Times New Roman"/>
          <w:sz w:val="28"/>
          <w:szCs w:val="28"/>
        </w:rPr>
        <w:t xml:space="preserve">торонами – до полного исполнения </w:t>
      </w:r>
      <w:r w:rsidR="001A388B">
        <w:rPr>
          <w:rFonts w:ascii="Times New Roman" w:eastAsia="Times New Roman" w:hAnsi="Times New Roman"/>
          <w:sz w:val="28"/>
          <w:szCs w:val="28"/>
        </w:rPr>
        <w:t>С</w:t>
      </w:r>
      <w:r w:rsidRPr="00BD455F">
        <w:rPr>
          <w:rFonts w:ascii="Times New Roman" w:eastAsia="Times New Roman" w:hAnsi="Times New Roman"/>
          <w:sz w:val="28"/>
          <w:szCs w:val="28"/>
        </w:rPr>
        <w:t xml:space="preserve">торонами принятых на себя обязательств по </w:t>
      </w:r>
      <w:r w:rsidR="001A388B">
        <w:rPr>
          <w:rFonts w:ascii="Times New Roman" w:eastAsia="Times New Roman" w:hAnsi="Times New Roman"/>
          <w:sz w:val="28"/>
          <w:szCs w:val="28"/>
        </w:rPr>
        <w:t>Д</w:t>
      </w:r>
      <w:r w:rsidRPr="00BD455F">
        <w:rPr>
          <w:rFonts w:ascii="Times New Roman" w:eastAsia="Times New Roman" w:hAnsi="Times New Roman"/>
          <w:sz w:val="28"/>
          <w:szCs w:val="28"/>
        </w:rPr>
        <w:t>оговору</w:t>
      </w:r>
      <w:r w:rsidRPr="00BD455F">
        <w:rPr>
          <w:rFonts w:ascii="Times New Roman" w:hAnsi="Times New Roman"/>
          <w:sz w:val="28"/>
          <w:szCs w:val="28"/>
        </w:rPr>
        <w:t>.</w:t>
      </w:r>
    </w:p>
    <w:p w14:paraId="6E57C519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38314951" w14:textId="77777777" w:rsidR="00262B4B" w:rsidRPr="00BD455F" w:rsidRDefault="00262B4B" w:rsidP="00E608F8">
      <w:pPr>
        <w:widowControl w:val="0"/>
        <w:numPr>
          <w:ilvl w:val="5"/>
          <w:numId w:val="2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Условия поставки</w:t>
      </w:r>
    </w:p>
    <w:p w14:paraId="20BAC31A" w14:textId="77777777" w:rsidR="00262B4B" w:rsidRPr="00BD455F" w:rsidRDefault="000D479F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0D479F">
        <w:rPr>
          <w:rFonts w:ascii="Times New Roman" w:eastAsia="Arial" w:hAnsi="Times New Roman"/>
          <w:sz w:val="28"/>
          <w:szCs w:val="28"/>
          <w:lang w:eastAsia="ar-SA"/>
        </w:rPr>
        <w:t>Доставка Товара осуществляется Поставщиком собственным транспортом или с привлечением транспорта третьих лиц за свой счет. Разгрузка и размещение Товара в местах хранения Покупателя осуществляются силами Поставщика</w:t>
      </w:r>
      <w:r w:rsidR="00262B4B" w:rsidRPr="00BD455F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262B4B" w:rsidRPr="00BD455F">
        <w:rPr>
          <w:rFonts w:ascii="Times New Roman" w:eastAsia="Arial" w:hAnsi="Times New Roman"/>
          <w:sz w:val="20"/>
          <w:szCs w:val="20"/>
          <w:lang w:eastAsia="ar-SA"/>
        </w:rPr>
        <w:t xml:space="preserve"> </w:t>
      </w:r>
    </w:p>
    <w:p w14:paraId="37DB85F3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Arial"/>
          <w:sz w:val="28"/>
          <w:szCs w:val="20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Поставка осуществляется</w:t>
      </w:r>
      <w:r w:rsidR="00C14C2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C14C26" w:rsidRPr="001E3E10">
        <w:rPr>
          <w:rFonts w:ascii="Times New Roman" w:eastAsia="Arial" w:hAnsi="Times New Roman"/>
          <w:sz w:val="28"/>
          <w:szCs w:val="28"/>
          <w:lang w:eastAsia="ar-SA"/>
        </w:rPr>
        <w:t xml:space="preserve">согласно заявок Заказчика,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>в сроки, определенные п. 6.1 настоящего Технического задания.</w:t>
      </w:r>
      <w:r w:rsidRPr="00BD455F">
        <w:rPr>
          <w:rFonts w:ascii="Times New Roman" w:eastAsia="Arial" w:hAnsi="Times New Roman" w:cs="Arial"/>
          <w:sz w:val="28"/>
          <w:szCs w:val="20"/>
          <w:lang w:eastAsia="ar-SA"/>
        </w:rPr>
        <w:t xml:space="preserve"> Поставщик обязуется известить </w:t>
      </w:r>
      <w:r>
        <w:rPr>
          <w:rFonts w:ascii="Times New Roman" w:eastAsia="Arial" w:hAnsi="Times New Roman" w:cs="Arial"/>
          <w:sz w:val="28"/>
          <w:szCs w:val="20"/>
          <w:lang w:eastAsia="ar-SA"/>
        </w:rPr>
        <w:t>Покупателя</w:t>
      </w:r>
      <w:r w:rsidRPr="00BD455F">
        <w:rPr>
          <w:rFonts w:ascii="Times New Roman" w:eastAsia="Arial" w:hAnsi="Times New Roman" w:cs="Arial"/>
          <w:sz w:val="28"/>
          <w:szCs w:val="20"/>
          <w:lang w:eastAsia="ar-SA"/>
        </w:rPr>
        <w:t xml:space="preserve"> о времени доставки Товара не позднее, чем за 2 (два) рабочих дня до момента доставки Товара.</w:t>
      </w:r>
    </w:p>
    <w:p w14:paraId="7BAE9C62" w14:textId="6730C828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Поставщик извещает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Покупателя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об ожидаемой дате поставки Товара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2F3B77">
        <w:rPr>
          <w:rFonts w:ascii="Times New Roman" w:eastAsia="Times New Roman" w:hAnsi="Times New Roman"/>
          <w:sz w:val="28"/>
          <w:szCs w:val="28"/>
          <w:lang w:eastAsia="ru-RU"/>
        </w:rPr>
        <w:t>по указанным в Договоре средствам связи</w:t>
      </w:r>
      <w:r w:rsidR="00BE542E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14:paraId="74B24506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Покупатель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должен </w:t>
      </w:r>
      <w:r w:rsidRPr="002F3B77">
        <w:rPr>
          <w:rFonts w:ascii="Times New Roman" w:eastAsia="Times New Roman" w:hAnsi="Times New Roman"/>
          <w:sz w:val="28"/>
          <w:szCs w:val="28"/>
          <w:lang w:eastAsia="ru-RU"/>
        </w:rPr>
        <w:t>по указанным в Договоре средствам связи</w:t>
      </w:r>
      <w:r w:rsidRPr="00BD455F" w:rsidDel="002F3B77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подтвердить Поставщику готовность принять Товар в указанное Поставщиком время. Без наличия подтверждения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Покупателем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доставка Товара в указанное Поставщиком время не производится.</w:t>
      </w:r>
    </w:p>
    <w:p w14:paraId="760EE6E5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14:paraId="34BCD8CD" w14:textId="77777777" w:rsidR="00262B4B" w:rsidRPr="00BD455F" w:rsidRDefault="00262B4B" w:rsidP="00F869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УСЛОВИЯ СДАЧИ И ПРИЕМКИ ТОВАРА</w:t>
      </w:r>
    </w:p>
    <w:p w14:paraId="14AE589F" w14:textId="576526CE" w:rsidR="00262B4B" w:rsidRPr="006A09BF" w:rsidRDefault="00262B4B" w:rsidP="00E608F8">
      <w:pPr>
        <w:pStyle w:val="af2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Arial" w:hAnsi="Times New Roman"/>
          <w:sz w:val="28"/>
          <w:szCs w:val="28"/>
          <w:lang w:eastAsia="ar-SA"/>
        </w:rPr>
      </w:pPr>
      <w:r w:rsidRPr="006A09B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</w:t>
      </w:r>
      <w:r w:rsidR="006A09BF" w:rsidRPr="006A09BF">
        <w:rPr>
          <w:rFonts w:ascii="Times New Roman" w:eastAsia="Arial" w:hAnsi="Times New Roman"/>
          <w:b/>
          <w:sz w:val="28"/>
          <w:szCs w:val="28"/>
          <w:lang w:eastAsia="ar-SA"/>
        </w:rPr>
        <w:t>Условия сдачи и приемки товара</w:t>
      </w:r>
    </w:p>
    <w:p w14:paraId="7F8A9AF5" w14:textId="09F04810" w:rsidR="00262B4B" w:rsidRPr="00CB1085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CB1085">
        <w:rPr>
          <w:rFonts w:ascii="Times New Roman" w:eastAsia="Arial" w:hAnsi="Times New Roman"/>
          <w:sz w:val="28"/>
          <w:szCs w:val="28"/>
          <w:lang w:eastAsia="ar-SA"/>
        </w:rPr>
        <w:t xml:space="preserve">Приемка Товара осуществляется ответственными работниками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Покупателя</w:t>
      </w:r>
      <w:r w:rsidRPr="00CB1085">
        <w:rPr>
          <w:rFonts w:ascii="Times New Roman" w:eastAsia="Arial" w:hAnsi="Times New Roman"/>
          <w:sz w:val="28"/>
          <w:szCs w:val="28"/>
          <w:lang w:eastAsia="ar-SA"/>
        </w:rPr>
        <w:t xml:space="preserve"> или </w:t>
      </w:r>
      <w:r w:rsidRPr="00CB1085">
        <w:rPr>
          <w:rFonts w:ascii="Times New Roman" w:hAnsi="Times New Roman"/>
          <w:sz w:val="28"/>
          <w:szCs w:val="28"/>
        </w:rPr>
        <w:t xml:space="preserve">приемочной комиссией </w:t>
      </w:r>
      <w:r>
        <w:rPr>
          <w:rFonts w:ascii="Times New Roman" w:hAnsi="Times New Roman"/>
          <w:sz w:val="28"/>
          <w:szCs w:val="28"/>
        </w:rPr>
        <w:t>Покупателя</w:t>
      </w:r>
      <w:r w:rsidRPr="00CB1085">
        <w:rPr>
          <w:rFonts w:ascii="Times New Roman" w:hAnsi="Times New Roman"/>
          <w:sz w:val="28"/>
          <w:szCs w:val="28"/>
        </w:rPr>
        <w:t xml:space="preserve"> (по усмотрению </w:t>
      </w:r>
      <w:r>
        <w:rPr>
          <w:rFonts w:ascii="Times New Roman" w:hAnsi="Times New Roman"/>
          <w:sz w:val="28"/>
          <w:szCs w:val="28"/>
        </w:rPr>
        <w:t>Покупателя</w:t>
      </w:r>
      <w:r w:rsidRPr="00CB1085">
        <w:rPr>
          <w:rFonts w:ascii="Times New Roman" w:hAnsi="Times New Roman"/>
          <w:sz w:val="28"/>
          <w:szCs w:val="28"/>
        </w:rPr>
        <w:t>)</w:t>
      </w:r>
      <w:r w:rsidRPr="00CB1085">
        <w:rPr>
          <w:rFonts w:ascii="Times New Roman" w:eastAsia="Arial" w:hAnsi="Times New Roman"/>
          <w:sz w:val="28"/>
          <w:szCs w:val="28"/>
          <w:lang w:eastAsia="ar-SA"/>
        </w:rPr>
        <w:t xml:space="preserve">, имеющими соответствующие полномочия на прием Товара в течение </w:t>
      </w:r>
      <w:r w:rsidR="007B21B4">
        <w:rPr>
          <w:rFonts w:ascii="Times New Roman" w:eastAsia="Arial" w:hAnsi="Times New Roman"/>
          <w:sz w:val="28"/>
          <w:szCs w:val="28"/>
          <w:lang w:eastAsia="ar-SA"/>
        </w:rPr>
        <w:t>15 (пятнадцати) рабочих</w:t>
      </w:r>
      <w:r w:rsidRPr="00CB1085">
        <w:rPr>
          <w:rFonts w:ascii="Times New Roman" w:eastAsia="Arial" w:hAnsi="Times New Roman"/>
          <w:sz w:val="28"/>
          <w:szCs w:val="28"/>
          <w:lang w:eastAsia="ar-SA"/>
        </w:rPr>
        <w:t xml:space="preserve"> дней с даты доставки Товара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Покупателю</w:t>
      </w:r>
      <w:r w:rsidR="00E509FA" w:rsidRPr="00E509FA">
        <w:rPr>
          <w:rFonts w:ascii="Times New Roman" w:eastAsia="Times New Roman" w:hAnsi="Times New Roman"/>
          <w:sz w:val="24"/>
          <w:szCs w:val="24"/>
        </w:rPr>
        <w:t xml:space="preserve"> </w:t>
      </w:r>
      <w:r w:rsidR="00E509FA" w:rsidRPr="00E509FA">
        <w:rPr>
          <w:rFonts w:ascii="Times New Roman" w:eastAsia="Arial" w:hAnsi="Times New Roman"/>
          <w:sz w:val="28"/>
          <w:szCs w:val="28"/>
          <w:lang w:eastAsia="ar-SA"/>
        </w:rPr>
        <w:t>и документов, указанных в п. 7.2. Технического задания</w:t>
      </w:r>
      <w:r w:rsidRPr="00CB1085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14:paraId="0367A8FC" w14:textId="77777777" w:rsidR="00262B4B" w:rsidRPr="00CB1085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CB1085">
        <w:rPr>
          <w:rFonts w:ascii="Times New Roman" w:eastAsia="Arial" w:hAnsi="Times New Roman"/>
          <w:sz w:val="28"/>
          <w:szCs w:val="28"/>
          <w:lang w:eastAsia="ar-SA"/>
        </w:rPr>
        <w:t xml:space="preserve">При приемке Товара ответственный работник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Покупателя</w:t>
      </w:r>
      <w:r w:rsidRPr="00CB1085">
        <w:rPr>
          <w:rFonts w:ascii="Times New Roman" w:eastAsia="Arial" w:hAnsi="Times New Roman"/>
          <w:sz w:val="28"/>
          <w:szCs w:val="28"/>
          <w:lang w:eastAsia="ar-SA"/>
        </w:rPr>
        <w:t xml:space="preserve"> проверяет </w:t>
      </w:r>
      <w:r w:rsidRPr="00CB1085">
        <w:rPr>
          <w:rFonts w:ascii="Times New Roman" w:eastAsia="Arial" w:hAnsi="Times New Roman"/>
          <w:sz w:val="28"/>
          <w:szCs w:val="28"/>
          <w:lang w:eastAsia="ar-SA"/>
        </w:rPr>
        <w:lastRenderedPageBreak/>
        <w:t xml:space="preserve">поставленный Товар на его соответствие количеству, ассортименту, техническим характеристикам, комплектности, требованиям безопасности, размеру, упаковке, маркировке, а также проверяет наличие документов на Товар. </w:t>
      </w:r>
    </w:p>
    <w:p w14:paraId="3ACA8850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14:paraId="1FB6600A" w14:textId="77777777" w:rsidR="006A09BF" w:rsidRPr="006A09BF" w:rsidRDefault="00262B4B" w:rsidP="00E608F8">
      <w:pPr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9B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</w:t>
      </w:r>
      <w:r w:rsidR="006A09BF" w:rsidRPr="006A09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комплекту технических и подтверждающих качество товара документов, </w:t>
      </w:r>
      <w:r w:rsidR="006A09BF" w:rsidRPr="006A09B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передаваемых покупателю при поставке товара </w:t>
      </w:r>
    </w:p>
    <w:p w14:paraId="42473FDC" w14:textId="48632CB1" w:rsidR="00262B4B" w:rsidRPr="006A09BF" w:rsidRDefault="00262B4B" w:rsidP="006A09B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9BF">
        <w:rPr>
          <w:rFonts w:ascii="Times New Roman" w:hAnsi="Times New Roman"/>
          <w:sz w:val="28"/>
          <w:szCs w:val="28"/>
        </w:rPr>
        <w:t>Поставщик поставляет Товар Покупателю с надлежащим образом оформленными необходимыми сопроводительными документами:</w:t>
      </w:r>
    </w:p>
    <w:p w14:paraId="4269BE5A" w14:textId="77777777" w:rsidR="00262B4B" w:rsidRPr="001C4A20" w:rsidRDefault="00262B4B" w:rsidP="00262B4B">
      <w:pPr>
        <w:spacing w:after="0" w:line="240" w:lineRule="auto"/>
        <w:ind w:right="-166" w:firstLine="709"/>
        <w:jc w:val="both"/>
        <w:rPr>
          <w:rFonts w:ascii="Times New Roman" w:hAnsi="Times New Roman"/>
          <w:sz w:val="28"/>
          <w:szCs w:val="28"/>
        </w:rPr>
      </w:pPr>
      <w:r w:rsidRPr="001C4A20">
        <w:rPr>
          <w:rFonts w:ascii="Times New Roman" w:hAnsi="Times New Roman"/>
          <w:sz w:val="28"/>
          <w:szCs w:val="28"/>
        </w:rPr>
        <w:t>- товарной накладной ф. ТОРГ-12</w:t>
      </w:r>
      <w:r w:rsidR="00D80187">
        <w:rPr>
          <w:rFonts w:ascii="Times New Roman" w:hAnsi="Times New Roman"/>
          <w:sz w:val="28"/>
          <w:szCs w:val="28"/>
        </w:rPr>
        <w:t>/</w:t>
      </w:r>
      <w:r w:rsidR="00276BBD" w:rsidRPr="0007116C" w:rsidDel="00276BB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3517E2">
        <w:rPr>
          <w:rFonts w:ascii="Times New Roman" w:eastAsia="Times New Roman" w:hAnsi="Times New Roman"/>
          <w:bCs/>
          <w:color w:val="000000"/>
          <w:sz w:val="28"/>
          <w:szCs w:val="28"/>
        </w:rPr>
        <w:t>УПД</w:t>
      </w:r>
      <w:r w:rsidRPr="001C4A20">
        <w:rPr>
          <w:rFonts w:ascii="Times New Roman" w:hAnsi="Times New Roman"/>
          <w:sz w:val="28"/>
          <w:szCs w:val="28"/>
        </w:rPr>
        <w:t>;</w:t>
      </w:r>
    </w:p>
    <w:p w14:paraId="6DB85DF5" w14:textId="77777777" w:rsidR="00262B4B" w:rsidRPr="001C4A20" w:rsidRDefault="00262B4B" w:rsidP="00262B4B">
      <w:pPr>
        <w:spacing w:after="0" w:line="240" w:lineRule="auto"/>
        <w:ind w:right="-166" w:firstLine="709"/>
        <w:jc w:val="both"/>
        <w:rPr>
          <w:rFonts w:ascii="Times New Roman" w:hAnsi="Times New Roman"/>
          <w:sz w:val="28"/>
          <w:szCs w:val="28"/>
        </w:rPr>
      </w:pPr>
      <w:r w:rsidRPr="001C4A20">
        <w:rPr>
          <w:rFonts w:ascii="Times New Roman" w:hAnsi="Times New Roman"/>
          <w:sz w:val="28"/>
          <w:szCs w:val="28"/>
        </w:rPr>
        <w:t>- товарно-транспортной накладной по форме № 1-Т</w:t>
      </w:r>
      <w:r w:rsidR="008076A2">
        <w:rPr>
          <w:rFonts w:ascii="Times New Roman" w:hAnsi="Times New Roman"/>
          <w:sz w:val="28"/>
          <w:szCs w:val="28"/>
        </w:rPr>
        <w:t>;</w:t>
      </w:r>
    </w:p>
    <w:p w14:paraId="54F962FC" w14:textId="4F6BD2C8" w:rsidR="00262B4B" w:rsidRPr="001C4A20" w:rsidRDefault="00262B4B" w:rsidP="00262B4B">
      <w:pPr>
        <w:spacing w:after="0" w:line="240" w:lineRule="auto"/>
        <w:ind w:right="-166" w:firstLine="709"/>
        <w:jc w:val="both"/>
        <w:rPr>
          <w:rFonts w:ascii="Times New Roman" w:hAnsi="Times New Roman"/>
          <w:sz w:val="28"/>
          <w:szCs w:val="28"/>
        </w:rPr>
      </w:pPr>
      <w:r w:rsidRPr="00176B68">
        <w:rPr>
          <w:rFonts w:ascii="Times New Roman" w:hAnsi="Times New Roman"/>
          <w:sz w:val="28"/>
          <w:szCs w:val="28"/>
        </w:rPr>
        <w:t xml:space="preserve">- </w:t>
      </w:r>
      <w:r w:rsidR="00DF583B" w:rsidRPr="00DF583B">
        <w:rPr>
          <w:rFonts w:ascii="Times New Roman" w:hAnsi="Times New Roman"/>
          <w:sz w:val="28"/>
          <w:szCs w:val="28"/>
        </w:rPr>
        <w:t xml:space="preserve">паспорта качества, </w:t>
      </w:r>
      <w:r w:rsidR="00D80187" w:rsidRPr="00176B68">
        <w:rPr>
          <w:rFonts w:ascii="Times New Roman" w:hAnsi="Times New Roman"/>
          <w:sz w:val="28"/>
          <w:szCs w:val="28"/>
        </w:rPr>
        <w:t>копиями документов, подтверждающих качество Товара и его безопасность (при наличии)</w:t>
      </w:r>
      <w:r w:rsidRPr="00176B68">
        <w:rPr>
          <w:rFonts w:ascii="Times New Roman" w:hAnsi="Times New Roman"/>
          <w:sz w:val="28"/>
          <w:szCs w:val="28"/>
        </w:rPr>
        <w:t>;</w:t>
      </w:r>
    </w:p>
    <w:p w14:paraId="7E57356F" w14:textId="77777777" w:rsidR="00262B4B" w:rsidRDefault="00262B4B" w:rsidP="00262B4B">
      <w:pPr>
        <w:spacing w:after="0" w:line="240" w:lineRule="auto"/>
        <w:ind w:right="-166" w:firstLine="709"/>
        <w:jc w:val="both"/>
        <w:rPr>
          <w:rFonts w:ascii="Times New Roman" w:hAnsi="Times New Roman"/>
          <w:sz w:val="28"/>
          <w:szCs w:val="28"/>
        </w:rPr>
      </w:pPr>
      <w:r w:rsidRPr="001C4A20">
        <w:rPr>
          <w:rFonts w:ascii="Times New Roman" w:hAnsi="Times New Roman"/>
          <w:sz w:val="28"/>
          <w:szCs w:val="28"/>
        </w:rPr>
        <w:t>- счет-фактурой</w:t>
      </w:r>
      <w:r>
        <w:rPr>
          <w:rStyle w:val="a5"/>
          <w:rFonts w:ascii="Times New Roman" w:hAnsi="Times New Roman"/>
          <w:sz w:val="28"/>
          <w:szCs w:val="28"/>
        </w:rPr>
        <w:footnoteReference w:id="1"/>
      </w:r>
      <w:r w:rsidRPr="001C4A20">
        <w:rPr>
          <w:rFonts w:ascii="Times New Roman" w:hAnsi="Times New Roman"/>
          <w:sz w:val="28"/>
          <w:szCs w:val="28"/>
        </w:rPr>
        <w:t>;</w:t>
      </w:r>
    </w:p>
    <w:p w14:paraId="72A9E5FF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Документы, перечисленные в настоящем пункте, предоставляются в соответствии с требованиями закона об обязательности их наличия и их относимости к конкретному виду Товара.</w:t>
      </w:r>
    </w:p>
    <w:p w14:paraId="7AE95F72" w14:textId="77777777" w:rsidR="00262B4B" w:rsidRPr="00BD455F" w:rsidRDefault="00262B4B" w:rsidP="00262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ТРЕБОВАНИЯ К ТРАНСПОРТИРОВКЕ</w:t>
      </w:r>
    </w:p>
    <w:p w14:paraId="65FF8356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8"/>
          <w:szCs w:val="28"/>
          <w:lang w:eastAsia="ar-SA"/>
        </w:rPr>
      </w:pPr>
    </w:p>
    <w:p w14:paraId="165E5BE0" w14:textId="77777777" w:rsidR="00B57733" w:rsidRDefault="00B57733" w:rsidP="00B577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транспортировке Товара</w:t>
      </w:r>
      <w:r w:rsidR="00DD60A2">
        <w:rPr>
          <w:rFonts w:ascii="Times New Roman" w:hAnsi="Times New Roman" w:cs="Times New Roman"/>
          <w:sz w:val="28"/>
          <w:szCs w:val="28"/>
        </w:rPr>
        <w:t xml:space="preserve"> 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A5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</w:t>
      </w:r>
      <w:r w:rsidR="00A40A5B">
        <w:rPr>
          <w:rFonts w:ascii="Times New Roman" w:hAnsi="Times New Roman" w:cs="Times New Roman"/>
          <w:sz w:val="28"/>
          <w:szCs w:val="28"/>
        </w:rPr>
        <w:t>ии с</w:t>
      </w:r>
      <w:r>
        <w:rPr>
          <w:rFonts w:ascii="Times New Roman" w:hAnsi="Times New Roman" w:cs="Times New Roman"/>
          <w:sz w:val="28"/>
          <w:szCs w:val="28"/>
        </w:rPr>
        <w:t xml:space="preserve"> п. 9.1. </w:t>
      </w:r>
      <w:r w:rsidRPr="00BC28F0">
        <w:rPr>
          <w:rFonts w:ascii="Times New Roman" w:hAnsi="Times New Roman" w:cs="Times New Roman"/>
          <w:sz w:val="28"/>
          <w:szCs w:val="28"/>
        </w:rPr>
        <w:t xml:space="preserve">ГОСТ </w:t>
      </w:r>
      <w:r w:rsidR="00466065">
        <w:rPr>
          <w:rFonts w:ascii="Times New Roman" w:hAnsi="Times New Roman" w:cs="Times New Roman"/>
          <w:sz w:val="28"/>
          <w:szCs w:val="28"/>
        </w:rPr>
        <w:t>33757-2016 «</w:t>
      </w:r>
      <w:r w:rsidR="00104BC6" w:rsidRPr="00104BC6">
        <w:rPr>
          <w:rFonts w:ascii="Times New Roman" w:hAnsi="Times New Roman" w:cs="Times New Roman"/>
          <w:sz w:val="28"/>
          <w:szCs w:val="28"/>
        </w:rPr>
        <w:t>Межгосударственный стандарт. Поддоны плоские деревянные. Технические условия</w:t>
      </w:r>
      <w:r w:rsidR="00466065">
        <w:rPr>
          <w:rFonts w:ascii="Times New Roman" w:hAnsi="Times New Roman" w:cs="Times New Roman"/>
          <w:sz w:val="28"/>
          <w:szCs w:val="28"/>
        </w:rPr>
        <w:t>»</w:t>
      </w:r>
      <w:r w:rsidR="00F527FB">
        <w:rPr>
          <w:rFonts w:ascii="Times New Roman" w:hAnsi="Times New Roman" w:cs="Times New Roman"/>
          <w:sz w:val="28"/>
          <w:szCs w:val="28"/>
        </w:rPr>
        <w:t>.</w:t>
      </w:r>
    </w:p>
    <w:p w14:paraId="3CF76DDA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Порожние поддоны транспортируют пакетами всеми видами транспорта в соответствии с правилами, действующими на конкретных видах транспорта.</w:t>
      </w:r>
    </w:p>
    <w:p w14:paraId="7B3E16FD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В пакете поддоны должны быть скреплены между собой продольными и поперечными обвязками из упаковочной ленты по нормативной документации.</w:t>
      </w:r>
    </w:p>
    <w:p w14:paraId="1804DD1A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По согласованию с </w:t>
      </w:r>
      <w:r>
        <w:rPr>
          <w:rFonts w:ascii="Times New Roman" w:eastAsia="Arial" w:hAnsi="Times New Roman"/>
          <w:sz w:val="28"/>
          <w:szCs w:val="28"/>
          <w:lang w:eastAsia="ar-SA"/>
        </w:rPr>
        <w:t>Покупателем</w:t>
      </w:r>
      <w:r w:rsidRPr="00BD455F">
        <w:rPr>
          <w:rFonts w:ascii="Times New Roman" w:eastAsia="Arial" w:hAnsi="Times New Roman"/>
          <w:sz w:val="28"/>
          <w:szCs w:val="28"/>
          <w:lang w:eastAsia="ar-SA"/>
        </w:rPr>
        <w:t xml:space="preserve"> допускается транспортировать поддоны без обвязок.</w:t>
      </w:r>
    </w:p>
    <w:p w14:paraId="0DA2E539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При транспортировке поддоны должны быть защищены от воздействия атмосферных осадков.</w:t>
      </w:r>
    </w:p>
    <w:p w14:paraId="3D4066B7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sz w:val="28"/>
          <w:szCs w:val="28"/>
          <w:lang w:eastAsia="ar-SA"/>
        </w:rPr>
        <w:t>Допускается транспортировать поддоны на открытом транспорте и кратковременно хранить на открытых складских площадках, при этом поддоны должны быть укрыты брезентом или другим влагонепроницаемым материалом.</w:t>
      </w:r>
    </w:p>
    <w:p w14:paraId="6AB15E5C" w14:textId="77777777" w:rsidR="00262B4B" w:rsidRPr="00BD455F" w:rsidRDefault="00262B4B" w:rsidP="00262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ЭКОЛОГИЧЕСКИЕ ТРЕБОВАНИЯ</w:t>
      </w:r>
    </w:p>
    <w:p w14:paraId="317DCE22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8"/>
          <w:szCs w:val="28"/>
          <w:lang w:eastAsia="ar-SA"/>
        </w:rPr>
      </w:pPr>
    </w:p>
    <w:p w14:paraId="4259B89B" w14:textId="77777777" w:rsidR="00A40A5B" w:rsidRDefault="00A40A5B" w:rsidP="001E3E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BC28F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33757-2016 «</w:t>
      </w:r>
      <w:r w:rsidRPr="00104BC6">
        <w:rPr>
          <w:rFonts w:ascii="Times New Roman" w:hAnsi="Times New Roman" w:cs="Times New Roman"/>
          <w:sz w:val="28"/>
          <w:szCs w:val="28"/>
        </w:rPr>
        <w:t>Межгосударственный стандарт. Поддоны плоские деревянные. Технические условия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70BEC60" w14:textId="6496AC32" w:rsidR="0006780E" w:rsidRDefault="0006780E" w:rsidP="001E3E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77DF16" w14:textId="5CC50AD4" w:rsidR="00262B4B" w:rsidRPr="00BD455F" w:rsidRDefault="00262B4B" w:rsidP="00E608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ТРЕБОВАНИЯ К БЕЗОПАСНОСТИ</w:t>
      </w:r>
      <w:r w:rsidR="00306CB3">
        <w:rPr>
          <w:rFonts w:ascii="Times New Roman" w:eastAsia="Arial" w:hAnsi="Times New Roman"/>
          <w:b/>
          <w:sz w:val="28"/>
          <w:szCs w:val="28"/>
          <w:lang w:eastAsia="ar-SA"/>
        </w:rPr>
        <w:t xml:space="preserve"> ТОВАРА</w:t>
      </w:r>
    </w:p>
    <w:p w14:paraId="64B64261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Arial" w:hAnsi="Times New Roman"/>
          <w:sz w:val="28"/>
          <w:szCs w:val="28"/>
          <w:lang w:eastAsia="ar-SA"/>
        </w:rPr>
      </w:pPr>
    </w:p>
    <w:p w14:paraId="3F1D78F3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</w:pP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Деревянные поддоны нетоксичны, в обращении безопасны.</w:t>
      </w:r>
    </w:p>
    <w:p w14:paraId="68B5E9D3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</w:pP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 xml:space="preserve">Поддоны являются горючим материалом, </w:t>
      </w:r>
      <w:r w:rsidR="00AA22F4"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пожароопасные</w:t>
      </w:r>
      <w:r w:rsidRPr="00BD455F"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  <w:t>. При хранении поддоны следует защищать от источников возгорания и соблюдать правила пожарной безопасности.</w:t>
      </w:r>
    </w:p>
    <w:p w14:paraId="25D844E8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pacing w:val="2"/>
          <w:sz w:val="28"/>
          <w:szCs w:val="28"/>
          <w:shd w:val="clear" w:color="auto" w:fill="FFFFFF"/>
          <w:lang w:eastAsia="ar-SA"/>
        </w:rPr>
      </w:pPr>
    </w:p>
    <w:p w14:paraId="74D8386B" w14:textId="77777777" w:rsidR="00262B4B" w:rsidRPr="00BD455F" w:rsidRDefault="00262B4B" w:rsidP="00176B6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>
        <w:rPr>
          <w:rFonts w:ascii="Times New Roman" w:eastAsia="Arial" w:hAnsi="Times New Roman"/>
          <w:b/>
          <w:sz w:val="28"/>
          <w:szCs w:val="28"/>
          <w:lang w:eastAsia="ar-SA"/>
        </w:rPr>
        <w:t>ПЕРЕЧЕНЬ ПРИЛОЖЕНИЙ</w:t>
      </w:r>
    </w:p>
    <w:p w14:paraId="25F94D4B" w14:textId="77777777" w:rsidR="00262B4B" w:rsidRPr="00BD455F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954"/>
        <w:gridCol w:w="1559"/>
      </w:tblGrid>
      <w:tr w:rsidR="00262B4B" w:rsidRPr="008B54D7" w14:paraId="18496B00" w14:textId="77777777" w:rsidTr="0007116C">
        <w:tc>
          <w:tcPr>
            <w:tcW w:w="1701" w:type="dxa"/>
          </w:tcPr>
          <w:p w14:paraId="681709CA" w14:textId="77777777" w:rsidR="00262B4B" w:rsidRPr="0007116C" w:rsidRDefault="00262B4B" w:rsidP="00A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11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приложения</w:t>
            </w:r>
          </w:p>
        </w:tc>
        <w:tc>
          <w:tcPr>
            <w:tcW w:w="5954" w:type="dxa"/>
          </w:tcPr>
          <w:p w14:paraId="56DF7887" w14:textId="77777777" w:rsidR="00262B4B" w:rsidRPr="0007116C" w:rsidRDefault="00262B4B" w:rsidP="00A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11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</w:tcPr>
          <w:p w14:paraId="561FAD55" w14:textId="77777777" w:rsidR="00262B4B" w:rsidRPr="0007116C" w:rsidRDefault="00262B4B" w:rsidP="00A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11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страницы</w:t>
            </w:r>
          </w:p>
        </w:tc>
      </w:tr>
      <w:tr w:rsidR="00262B4B" w:rsidRPr="008B54D7" w14:paraId="71A68BBE" w14:textId="77777777" w:rsidTr="0007116C">
        <w:tc>
          <w:tcPr>
            <w:tcW w:w="1701" w:type="dxa"/>
            <w:vAlign w:val="center"/>
          </w:tcPr>
          <w:p w14:paraId="539A9FAA" w14:textId="77777777" w:rsidR="00262B4B" w:rsidRPr="0007116C" w:rsidRDefault="00262B4B" w:rsidP="00A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11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</w:tcPr>
          <w:p w14:paraId="6DEC0D3A" w14:textId="77777777" w:rsidR="00262B4B" w:rsidRPr="0007116C" w:rsidRDefault="00262B4B" w:rsidP="00A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11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технические характеристики товара</w:t>
            </w:r>
          </w:p>
        </w:tc>
        <w:tc>
          <w:tcPr>
            <w:tcW w:w="1559" w:type="dxa"/>
          </w:tcPr>
          <w:p w14:paraId="13C46D6C" w14:textId="1BF9DA47" w:rsidR="00262B4B" w:rsidRPr="0007116C" w:rsidRDefault="00306CB3" w:rsidP="00A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1D4BEB1E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</w:p>
    <w:p w14:paraId="13DF7A62" w14:textId="77777777" w:rsidR="00F058F2" w:rsidRDefault="00F058F2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04879161" w14:textId="1ABE5C16" w:rsidR="00A872D5" w:rsidRDefault="00A872D5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FE0E18C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№1 к </w:t>
      </w:r>
    </w:p>
    <w:p w14:paraId="51399140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Техническому заданию</w:t>
      </w:r>
    </w:p>
    <w:p w14:paraId="2886127A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</w:rPr>
      </w:pPr>
    </w:p>
    <w:p w14:paraId="3A7F9E13" w14:textId="77777777" w:rsidR="00262B4B" w:rsidRDefault="00262B4B" w:rsidP="00262B4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 xml:space="preserve">Основные </w:t>
      </w:r>
      <w:r>
        <w:rPr>
          <w:rFonts w:ascii="Times New Roman" w:eastAsia="Arial" w:hAnsi="Times New Roman"/>
          <w:b/>
          <w:sz w:val="28"/>
          <w:szCs w:val="28"/>
          <w:lang w:eastAsia="ar-SA"/>
        </w:rPr>
        <w:t xml:space="preserve">технические </w:t>
      </w:r>
      <w:r w:rsidRPr="00BD455F">
        <w:rPr>
          <w:rFonts w:ascii="Times New Roman" w:eastAsia="Arial" w:hAnsi="Times New Roman"/>
          <w:b/>
          <w:sz w:val="28"/>
          <w:szCs w:val="28"/>
          <w:lang w:eastAsia="ar-SA"/>
        </w:rPr>
        <w:t>характеристики товара</w:t>
      </w:r>
    </w:p>
    <w:p w14:paraId="4CE00AE1" w14:textId="77777777" w:rsidR="00262B4B" w:rsidRPr="00BD455F" w:rsidRDefault="00262B4B" w:rsidP="00262B4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Arial" w:hAnsi="Times New Roman"/>
          <w:b/>
          <w:sz w:val="28"/>
          <w:szCs w:val="28"/>
          <w:lang w:eastAsia="ar-SA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3130"/>
        <w:gridCol w:w="3249"/>
      </w:tblGrid>
      <w:tr w:rsidR="00262B4B" w:rsidRPr="00BD455F" w14:paraId="09C1508E" w14:textId="77777777" w:rsidTr="00F86963">
        <w:tc>
          <w:tcPr>
            <w:tcW w:w="846" w:type="dxa"/>
            <w:vMerge w:val="restart"/>
            <w:vAlign w:val="center"/>
          </w:tcPr>
          <w:p w14:paraId="4A0E3A9F" w14:textId="77777777" w:rsidR="00262B4B" w:rsidRPr="0007116C" w:rsidRDefault="00262B4B" w:rsidP="004D5A5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№п/п</w:t>
            </w:r>
          </w:p>
        </w:tc>
        <w:tc>
          <w:tcPr>
            <w:tcW w:w="2268" w:type="dxa"/>
            <w:vMerge w:val="restart"/>
            <w:vAlign w:val="center"/>
          </w:tcPr>
          <w:p w14:paraId="1EEBBA48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Наименование   товара (описание)</w:t>
            </w:r>
          </w:p>
        </w:tc>
        <w:tc>
          <w:tcPr>
            <w:tcW w:w="6379" w:type="dxa"/>
            <w:gridSpan w:val="2"/>
            <w:vAlign w:val="center"/>
          </w:tcPr>
          <w:p w14:paraId="545631CC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Технические характеристики</w:t>
            </w:r>
          </w:p>
        </w:tc>
      </w:tr>
      <w:tr w:rsidR="00262B4B" w:rsidRPr="00BD455F" w14:paraId="490E7580" w14:textId="77777777" w:rsidTr="00F86963">
        <w:tc>
          <w:tcPr>
            <w:tcW w:w="846" w:type="dxa"/>
            <w:vMerge/>
            <w:vAlign w:val="center"/>
          </w:tcPr>
          <w:p w14:paraId="583C0B36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1286F63B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5EA0E037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5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Наименование параметров</w:t>
            </w:r>
          </w:p>
        </w:tc>
        <w:tc>
          <w:tcPr>
            <w:tcW w:w="3249" w:type="dxa"/>
            <w:vAlign w:val="center"/>
          </w:tcPr>
          <w:p w14:paraId="5CC69351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b/>
                <w:sz w:val="24"/>
                <w:szCs w:val="24"/>
                <w:lang w:eastAsia="ar-SA"/>
              </w:rPr>
              <w:t>Предельные значения (минимальные, максимальные) или варианты таких параметров</w:t>
            </w:r>
          </w:p>
        </w:tc>
      </w:tr>
      <w:tr w:rsidR="00262B4B" w:rsidRPr="00BD455F" w14:paraId="0768D471" w14:textId="77777777" w:rsidTr="00F86963">
        <w:tc>
          <w:tcPr>
            <w:tcW w:w="846" w:type="dxa"/>
            <w:vMerge w:val="restart"/>
            <w:vAlign w:val="center"/>
          </w:tcPr>
          <w:p w14:paraId="4ABE78A1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08269D1F" w14:textId="77777777" w:rsidR="00262B4B" w:rsidRPr="0007116C" w:rsidRDefault="00262B4B" w:rsidP="004D5A5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Поддон деревянный П4 (</w:t>
            </w:r>
            <w:proofErr w:type="spellStart"/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Однонастильный</w:t>
            </w:r>
            <w:proofErr w:type="spellEnd"/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четырехзаходный</w:t>
            </w:r>
            <w:proofErr w:type="spellEnd"/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130" w:type="dxa"/>
            <w:vAlign w:val="center"/>
          </w:tcPr>
          <w:p w14:paraId="4C665F90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Сорт пиломатериалов</w:t>
            </w:r>
          </w:p>
        </w:tc>
        <w:tc>
          <w:tcPr>
            <w:tcW w:w="3249" w:type="dxa"/>
            <w:vAlign w:val="center"/>
          </w:tcPr>
          <w:p w14:paraId="0E6D0516" w14:textId="77777777" w:rsidR="00262B4B" w:rsidRPr="00810C60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Не ниже 2-го</w:t>
            </w:r>
            <w:r w:rsidR="00121806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*</w:t>
            </w:r>
          </w:p>
        </w:tc>
      </w:tr>
      <w:tr w:rsidR="00262B4B" w:rsidRPr="00BD455F" w14:paraId="5938EE23" w14:textId="77777777" w:rsidTr="00F86963">
        <w:tc>
          <w:tcPr>
            <w:tcW w:w="846" w:type="dxa"/>
            <w:vMerge/>
            <w:vAlign w:val="center"/>
          </w:tcPr>
          <w:p w14:paraId="5BAAB669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3F24BF4C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7FCBA8B0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5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Длина, мм</w:t>
            </w:r>
          </w:p>
        </w:tc>
        <w:tc>
          <w:tcPr>
            <w:tcW w:w="3249" w:type="dxa"/>
            <w:vAlign w:val="center"/>
          </w:tcPr>
          <w:p w14:paraId="43135F39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1200 ±5 </w:t>
            </w:r>
          </w:p>
        </w:tc>
      </w:tr>
      <w:tr w:rsidR="00262B4B" w:rsidRPr="00BD455F" w14:paraId="7FAA8B45" w14:textId="77777777" w:rsidTr="00F86963">
        <w:tc>
          <w:tcPr>
            <w:tcW w:w="846" w:type="dxa"/>
            <w:vMerge/>
            <w:vAlign w:val="center"/>
          </w:tcPr>
          <w:p w14:paraId="7814AC26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4C1D1C2C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13CEB342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5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Ширина, мм</w:t>
            </w:r>
          </w:p>
        </w:tc>
        <w:tc>
          <w:tcPr>
            <w:tcW w:w="3249" w:type="dxa"/>
            <w:vAlign w:val="center"/>
          </w:tcPr>
          <w:p w14:paraId="7BBF9455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800 ±5 </w:t>
            </w:r>
          </w:p>
        </w:tc>
      </w:tr>
      <w:tr w:rsidR="008C18E9" w:rsidRPr="00BD455F" w14:paraId="5687944B" w14:textId="77777777" w:rsidTr="00F86963">
        <w:tc>
          <w:tcPr>
            <w:tcW w:w="846" w:type="dxa"/>
            <w:vMerge/>
            <w:vAlign w:val="center"/>
          </w:tcPr>
          <w:p w14:paraId="4CADC2C9" w14:textId="77777777" w:rsidR="008C18E9" w:rsidRPr="0007116C" w:rsidRDefault="008C18E9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41168870" w14:textId="77777777" w:rsidR="008C18E9" w:rsidRPr="0007116C" w:rsidRDefault="008C18E9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187D0E5A" w14:textId="77777777" w:rsidR="008C18E9" w:rsidRPr="0007116C" w:rsidRDefault="008C18E9" w:rsidP="0007116C">
            <w:pPr>
              <w:widowControl w:val="0"/>
              <w:suppressAutoHyphens/>
              <w:autoSpaceDE w:val="0"/>
              <w:spacing w:after="0" w:line="240" w:lineRule="auto"/>
              <w:ind w:firstLine="5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Высота, мм</w:t>
            </w:r>
            <w:r w:rsidR="00044812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249" w:type="dxa"/>
            <w:vAlign w:val="center"/>
          </w:tcPr>
          <w:p w14:paraId="109C481F" w14:textId="77777777" w:rsidR="008C18E9" w:rsidRPr="0007116C" w:rsidRDefault="00A104A7" w:rsidP="00365B9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Не менее 130 не более 150</w:t>
            </w:r>
            <w:r w:rsidR="00044812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 </w:t>
            </w:r>
            <w:r w:rsidR="00044812"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±5</w:t>
            </w:r>
          </w:p>
        </w:tc>
      </w:tr>
      <w:tr w:rsidR="00262B4B" w:rsidRPr="00BD455F" w14:paraId="4914066E" w14:textId="77777777" w:rsidTr="00F86963">
        <w:tc>
          <w:tcPr>
            <w:tcW w:w="846" w:type="dxa"/>
            <w:vMerge/>
            <w:vAlign w:val="center"/>
          </w:tcPr>
          <w:p w14:paraId="2A50E294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7C111FBA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37FB2C37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Масса поддона, кг</w:t>
            </w:r>
          </w:p>
        </w:tc>
        <w:tc>
          <w:tcPr>
            <w:tcW w:w="3249" w:type="dxa"/>
            <w:vAlign w:val="center"/>
          </w:tcPr>
          <w:p w14:paraId="39DC0762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Не более 40 </w:t>
            </w:r>
          </w:p>
        </w:tc>
      </w:tr>
      <w:tr w:rsidR="00262B4B" w:rsidRPr="00BD455F" w14:paraId="7713DDFB" w14:textId="77777777" w:rsidTr="00F86963">
        <w:tc>
          <w:tcPr>
            <w:tcW w:w="846" w:type="dxa"/>
            <w:vMerge/>
            <w:vAlign w:val="center"/>
          </w:tcPr>
          <w:p w14:paraId="20477CE9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718FAD0A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2FEE53E4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Влажность древесины, %</w:t>
            </w:r>
          </w:p>
        </w:tc>
        <w:tc>
          <w:tcPr>
            <w:tcW w:w="3249" w:type="dxa"/>
            <w:vAlign w:val="center"/>
          </w:tcPr>
          <w:p w14:paraId="65152406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Не более 22</w:t>
            </w:r>
          </w:p>
        </w:tc>
      </w:tr>
      <w:tr w:rsidR="00262B4B" w:rsidRPr="00BD455F" w14:paraId="2B3DFC65" w14:textId="77777777" w:rsidTr="00F86963">
        <w:tc>
          <w:tcPr>
            <w:tcW w:w="846" w:type="dxa"/>
            <w:vMerge/>
            <w:vAlign w:val="center"/>
          </w:tcPr>
          <w:p w14:paraId="5037E44A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vAlign w:val="center"/>
          </w:tcPr>
          <w:p w14:paraId="0B3DB956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ind w:firstLine="709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3130" w:type="dxa"/>
            <w:vAlign w:val="center"/>
          </w:tcPr>
          <w:p w14:paraId="59FBD289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>Грузоподъемность (Масса брутто), кг</w:t>
            </w:r>
          </w:p>
        </w:tc>
        <w:tc>
          <w:tcPr>
            <w:tcW w:w="3249" w:type="dxa"/>
            <w:vAlign w:val="center"/>
          </w:tcPr>
          <w:p w14:paraId="2CC8B7C0" w14:textId="77777777" w:rsidR="00262B4B" w:rsidRPr="0007116C" w:rsidRDefault="00262B4B" w:rsidP="000711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</w:pPr>
            <w:r w:rsidRPr="0007116C">
              <w:rPr>
                <w:rFonts w:ascii="Times New Roman" w:eastAsia="Arial" w:hAnsi="Times New Roman" w:cs="Arial"/>
                <w:sz w:val="24"/>
                <w:szCs w:val="24"/>
                <w:lang w:eastAsia="ar-SA"/>
              </w:rPr>
              <w:t xml:space="preserve">Не менее 1000  не более 1500 </w:t>
            </w:r>
          </w:p>
        </w:tc>
      </w:tr>
    </w:tbl>
    <w:p w14:paraId="040878A6" w14:textId="77777777" w:rsidR="00262B4B" w:rsidRDefault="00262B4B" w:rsidP="00262B4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14:paraId="5409367F" w14:textId="77777777" w:rsidR="006542F2" w:rsidRDefault="006542F2" w:rsidP="004D5A5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«*» - обозначаются параметры соответствия, конкретные значения которых указываются участником закупки в составе заявки на участие в закупке.</w:t>
      </w:r>
    </w:p>
    <w:sectPr w:rsidR="006542F2" w:rsidSect="005659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993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5B230" w14:textId="77777777" w:rsidR="0001185D" w:rsidRDefault="0001185D" w:rsidP="00262B4B">
      <w:pPr>
        <w:spacing w:after="0" w:line="240" w:lineRule="auto"/>
      </w:pPr>
      <w:r>
        <w:separator/>
      </w:r>
    </w:p>
  </w:endnote>
  <w:endnote w:type="continuationSeparator" w:id="0">
    <w:p w14:paraId="2D5F1E9D" w14:textId="77777777" w:rsidR="0001185D" w:rsidRDefault="0001185D" w:rsidP="00262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CFECA" w14:textId="77777777" w:rsidR="00565981" w:rsidRDefault="0056598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F0D91" w14:textId="77777777" w:rsidR="00565981" w:rsidRDefault="00565981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159CC" w14:textId="77777777" w:rsidR="00565981" w:rsidRDefault="0056598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F8067" w14:textId="77777777" w:rsidR="0001185D" w:rsidRDefault="0001185D" w:rsidP="00262B4B">
      <w:pPr>
        <w:spacing w:after="0" w:line="240" w:lineRule="auto"/>
      </w:pPr>
      <w:r>
        <w:separator/>
      </w:r>
    </w:p>
  </w:footnote>
  <w:footnote w:type="continuationSeparator" w:id="0">
    <w:p w14:paraId="32B7394E" w14:textId="77777777" w:rsidR="0001185D" w:rsidRDefault="0001185D" w:rsidP="00262B4B">
      <w:pPr>
        <w:spacing w:after="0" w:line="240" w:lineRule="auto"/>
      </w:pPr>
      <w:r>
        <w:continuationSeparator/>
      </w:r>
    </w:p>
  </w:footnote>
  <w:footnote w:id="1">
    <w:p w14:paraId="469E79B1" w14:textId="77777777" w:rsidR="00262B4B" w:rsidRDefault="00262B4B" w:rsidP="00262B4B">
      <w:pPr>
        <w:pStyle w:val="a3"/>
      </w:pPr>
      <w:r>
        <w:rPr>
          <w:rStyle w:val="a5"/>
        </w:rPr>
        <w:footnoteRef/>
      </w:r>
      <w:r>
        <w:t xml:space="preserve"> </w:t>
      </w:r>
      <w:r w:rsidRPr="009E4C8E">
        <w:rPr>
          <w:rFonts w:ascii="Times New Roman" w:hAnsi="Times New Roman"/>
        </w:rPr>
        <w:t>Предоставляется, в случае, если Поставщик является плательщиком НДС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E6587" w14:textId="77777777" w:rsidR="00565981" w:rsidRDefault="0056598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4473059" w14:textId="3FF85615" w:rsidR="00A221C1" w:rsidRPr="00182C0B" w:rsidRDefault="00A619A7">
        <w:pPr>
          <w:pStyle w:val="a6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BB7BE3">
          <w:rPr>
            <w:rFonts w:ascii="Times New Roman" w:hAnsi="Times New Roman"/>
            <w:noProof/>
          </w:rPr>
          <w:t>2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AEBC5" w14:textId="77777777" w:rsidR="00565981" w:rsidRDefault="0056598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2DD6245C"/>
    <w:multiLevelType w:val="hybridMultilevel"/>
    <w:tmpl w:val="1E5E7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98C25D7"/>
    <w:multiLevelType w:val="hybridMultilevel"/>
    <w:tmpl w:val="42F04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4B"/>
    <w:rsid w:val="0001185D"/>
    <w:rsid w:val="0002796F"/>
    <w:rsid w:val="00044812"/>
    <w:rsid w:val="00050D48"/>
    <w:rsid w:val="00060D59"/>
    <w:rsid w:val="0006780E"/>
    <w:rsid w:val="0007116C"/>
    <w:rsid w:val="00091BA4"/>
    <w:rsid w:val="00096F3B"/>
    <w:rsid w:val="000B2D01"/>
    <w:rsid w:val="000C1591"/>
    <w:rsid w:val="000C5CDA"/>
    <w:rsid w:val="000D08E7"/>
    <w:rsid w:val="000D43EE"/>
    <w:rsid w:val="000D479F"/>
    <w:rsid w:val="000E0B83"/>
    <w:rsid w:val="00101972"/>
    <w:rsid w:val="00104BC6"/>
    <w:rsid w:val="00111A82"/>
    <w:rsid w:val="00111FE9"/>
    <w:rsid w:val="00121806"/>
    <w:rsid w:val="00126CC8"/>
    <w:rsid w:val="00127538"/>
    <w:rsid w:val="0012778C"/>
    <w:rsid w:val="00176B68"/>
    <w:rsid w:val="00185BFE"/>
    <w:rsid w:val="001A388B"/>
    <w:rsid w:val="001A6709"/>
    <w:rsid w:val="001B517C"/>
    <w:rsid w:val="001B6B3B"/>
    <w:rsid w:val="001E3E10"/>
    <w:rsid w:val="002049D0"/>
    <w:rsid w:val="00234935"/>
    <w:rsid w:val="00240816"/>
    <w:rsid w:val="00246049"/>
    <w:rsid w:val="002469A7"/>
    <w:rsid w:val="00262B4B"/>
    <w:rsid w:val="00265145"/>
    <w:rsid w:val="00273582"/>
    <w:rsid w:val="00276984"/>
    <w:rsid w:val="00276BBD"/>
    <w:rsid w:val="002853E4"/>
    <w:rsid w:val="00286FFC"/>
    <w:rsid w:val="00294A14"/>
    <w:rsid w:val="002B05F4"/>
    <w:rsid w:val="002B1C39"/>
    <w:rsid w:val="00304FE7"/>
    <w:rsid w:val="00306CB3"/>
    <w:rsid w:val="00314605"/>
    <w:rsid w:val="00316BE9"/>
    <w:rsid w:val="003311BD"/>
    <w:rsid w:val="003517E2"/>
    <w:rsid w:val="00363231"/>
    <w:rsid w:val="00365B90"/>
    <w:rsid w:val="00374A06"/>
    <w:rsid w:val="003A0AC4"/>
    <w:rsid w:val="003A1757"/>
    <w:rsid w:val="003A7169"/>
    <w:rsid w:val="003B68C6"/>
    <w:rsid w:val="003B7325"/>
    <w:rsid w:val="003D5D1D"/>
    <w:rsid w:val="003E12EC"/>
    <w:rsid w:val="003E2BEF"/>
    <w:rsid w:val="004245EA"/>
    <w:rsid w:val="00466065"/>
    <w:rsid w:val="00475F8E"/>
    <w:rsid w:val="0049761F"/>
    <w:rsid w:val="004A20E1"/>
    <w:rsid w:val="004A3FEF"/>
    <w:rsid w:val="004C2AF2"/>
    <w:rsid w:val="004D5A57"/>
    <w:rsid w:val="004D72AF"/>
    <w:rsid w:val="004F77DF"/>
    <w:rsid w:val="00521A5F"/>
    <w:rsid w:val="00544A47"/>
    <w:rsid w:val="00565981"/>
    <w:rsid w:val="0057175C"/>
    <w:rsid w:val="00587098"/>
    <w:rsid w:val="00592DCD"/>
    <w:rsid w:val="00596C9C"/>
    <w:rsid w:val="005A57A9"/>
    <w:rsid w:val="005A61EC"/>
    <w:rsid w:val="005C6D50"/>
    <w:rsid w:val="005D293B"/>
    <w:rsid w:val="006127F8"/>
    <w:rsid w:val="0063035A"/>
    <w:rsid w:val="006457DD"/>
    <w:rsid w:val="006542F2"/>
    <w:rsid w:val="0068291F"/>
    <w:rsid w:val="006904E5"/>
    <w:rsid w:val="0069217E"/>
    <w:rsid w:val="006A09BF"/>
    <w:rsid w:val="006A17B0"/>
    <w:rsid w:val="006A3418"/>
    <w:rsid w:val="006B4872"/>
    <w:rsid w:val="006C3F93"/>
    <w:rsid w:val="006E0B9B"/>
    <w:rsid w:val="006F003F"/>
    <w:rsid w:val="006F122F"/>
    <w:rsid w:val="00710859"/>
    <w:rsid w:val="0071318D"/>
    <w:rsid w:val="00766A1E"/>
    <w:rsid w:val="007702DB"/>
    <w:rsid w:val="007A7654"/>
    <w:rsid w:val="007B21B4"/>
    <w:rsid w:val="007B25AC"/>
    <w:rsid w:val="007B51F9"/>
    <w:rsid w:val="007D317C"/>
    <w:rsid w:val="007E0A50"/>
    <w:rsid w:val="008061A5"/>
    <w:rsid w:val="008061E1"/>
    <w:rsid w:val="00806B4E"/>
    <w:rsid w:val="008076A2"/>
    <w:rsid w:val="00810C60"/>
    <w:rsid w:val="008579BB"/>
    <w:rsid w:val="008977FF"/>
    <w:rsid w:val="008A5EAA"/>
    <w:rsid w:val="008B3037"/>
    <w:rsid w:val="008B4982"/>
    <w:rsid w:val="008C18E9"/>
    <w:rsid w:val="008C7928"/>
    <w:rsid w:val="008D40C7"/>
    <w:rsid w:val="008F52E8"/>
    <w:rsid w:val="008F7C38"/>
    <w:rsid w:val="00902A20"/>
    <w:rsid w:val="00937E68"/>
    <w:rsid w:val="009474DF"/>
    <w:rsid w:val="00991AF0"/>
    <w:rsid w:val="009C4AAE"/>
    <w:rsid w:val="00A01FA6"/>
    <w:rsid w:val="00A0470C"/>
    <w:rsid w:val="00A06F0F"/>
    <w:rsid w:val="00A104A7"/>
    <w:rsid w:val="00A10865"/>
    <w:rsid w:val="00A1738B"/>
    <w:rsid w:val="00A221C1"/>
    <w:rsid w:val="00A31D77"/>
    <w:rsid w:val="00A360B1"/>
    <w:rsid w:val="00A375BC"/>
    <w:rsid w:val="00A37D29"/>
    <w:rsid w:val="00A40A5B"/>
    <w:rsid w:val="00A619A7"/>
    <w:rsid w:val="00A77276"/>
    <w:rsid w:val="00A872D5"/>
    <w:rsid w:val="00AA22F4"/>
    <w:rsid w:val="00AA2FDF"/>
    <w:rsid w:val="00AA302B"/>
    <w:rsid w:val="00AA39A4"/>
    <w:rsid w:val="00AC4206"/>
    <w:rsid w:val="00AC7906"/>
    <w:rsid w:val="00AD6CA7"/>
    <w:rsid w:val="00AD6CC2"/>
    <w:rsid w:val="00B242E6"/>
    <w:rsid w:val="00B5696F"/>
    <w:rsid w:val="00B57733"/>
    <w:rsid w:val="00B62AFC"/>
    <w:rsid w:val="00BB0438"/>
    <w:rsid w:val="00BB77CD"/>
    <w:rsid w:val="00BB7BE3"/>
    <w:rsid w:val="00BD2975"/>
    <w:rsid w:val="00BE0B71"/>
    <w:rsid w:val="00BE542E"/>
    <w:rsid w:val="00C14C26"/>
    <w:rsid w:val="00C41D20"/>
    <w:rsid w:val="00C53A43"/>
    <w:rsid w:val="00C5520B"/>
    <w:rsid w:val="00C812CC"/>
    <w:rsid w:val="00C91CBD"/>
    <w:rsid w:val="00CA2946"/>
    <w:rsid w:val="00CD6869"/>
    <w:rsid w:val="00CE1AE9"/>
    <w:rsid w:val="00CE6D49"/>
    <w:rsid w:val="00CF2BC4"/>
    <w:rsid w:val="00D06416"/>
    <w:rsid w:val="00D15A9B"/>
    <w:rsid w:val="00D2097B"/>
    <w:rsid w:val="00D20F4D"/>
    <w:rsid w:val="00D34219"/>
    <w:rsid w:val="00D45F02"/>
    <w:rsid w:val="00D51112"/>
    <w:rsid w:val="00D61E80"/>
    <w:rsid w:val="00D80187"/>
    <w:rsid w:val="00D80441"/>
    <w:rsid w:val="00D8437D"/>
    <w:rsid w:val="00D92760"/>
    <w:rsid w:val="00DA00E7"/>
    <w:rsid w:val="00DC6087"/>
    <w:rsid w:val="00DD0A01"/>
    <w:rsid w:val="00DD60A2"/>
    <w:rsid w:val="00DF583B"/>
    <w:rsid w:val="00E05C9E"/>
    <w:rsid w:val="00E0622F"/>
    <w:rsid w:val="00E12BD3"/>
    <w:rsid w:val="00E1414A"/>
    <w:rsid w:val="00E509FA"/>
    <w:rsid w:val="00E608F8"/>
    <w:rsid w:val="00E64707"/>
    <w:rsid w:val="00E80B4E"/>
    <w:rsid w:val="00E84106"/>
    <w:rsid w:val="00EA77A3"/>
    <w:rsid w:val="00EE33B0"/>
    <w:rsid w:val="00EE4AE5"/>
    <w:rsid w:val="00F058F2"/>
    <w:rsid w:val="00F20FE4"/>
    <w:rsid w:val="00F22587"/>
    <w:rsid w:val="00F469A6"/>
    <w:rsid w:val="00F50CEA"/>
    <w:rsid w:val="00F527FB"/>
    <w:rsid w:val="00F86963"/>
    <w:rsid w:val="00F9383C"/>
    <w:rsid w:val="00FD7503"/>
    <w:rsid w:val="00FF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FA24"/>
  <w15:chartTrackingRefBased/>
  <w15:docId w15:val="{2984A64F-6F1C-441C-AAC4-9AE40681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4B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262B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2B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262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262B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62B4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aliases w:val="fr,Used by Word for Help footnote symbols,Знак сноски 1,Ciae niinee 1,Знак сноски-FN,Ciae niinee-FN,Ссылка на сноску 45,Referencia nota al pie,SUPERS"/>
    <w:basedOn w:val="a0"/>
    <w:uiPriority w:val="99"/>
    <w:unhideWhenUsed/>
    <w:rsid w:val="00262B4B"/>
    <w:rPr>
      <w:vertAlign w:val="superscript"/>
    </w:rPr>
  </w:style>
  <w:style w:type="paragraph" w:customStyle="1" w:styleId="ConsPlusTitle">
    <w:name w:val="ConsPlusTitle"/>
    <w:uiPriority w:val="99"/>
    <w:rsid w:val="00262B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62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2B4B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26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uiPriority w:val="99"/>
    <w:locked/>
    <w:rsid w:val="00262B4B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63231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3632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3632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32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32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63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63231"/>
    <w:rPr>
      <w:rFonts w:ascii="Segoe UI" w:eastAsia="Calibr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65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65981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8F5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7F3E2-6463-447C-B31D-97529739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Вайсман Денис Михайлович</dc:creator>
  <cp:keywords/>
  <dc:description/>
  <cp:lastModifiedBy>Якомаскина Татьяна Ивановна</cp:lastModifiedBy>
  <cp:revision>7</cp:revision>
  <dcterms:created xsi:type="dcterms:W3CDTF">2026-01-26T05:29:00Z</dcterms:created>
  <dcterms:modified xsi:type="dcterms:W3CDTF">2026-05-05T07:31:00Z</dcterms:modified>
</cp:coreProperties>
</file>